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A42C9" w14:textId="2B225BAA" w:rsidR="00BC6EDD" w:rsidRDefault="000A1184">
      <w:pPr>
        <w:pStyle w:val="BodyText"/>
        <w:ind w:left="0" w:firstLine="0"/>
        <w:rPr>
          <w:rFonts w:ascii="Times New Roman"/>
          <w:sz w:val="20"/>
        </w:rPr>
      </w:pPr>
      <w:r>
        <w:rPr>
          <w:noProof/>
        </w:rPr>
        <w:drawing>
          <wp:anchor distT="0" distB="0" distL="0" distR="0" simplePos="0" relativeHeight="251658752" behindDoc="0" locked="0" layoutInCell="1" allowOverlap="1" wp14:anchorId="6746D08B" wp14:editId="77EE427C">
            <wp:simplePos x="0" y="0"/>
            <wp:positionH relativeFrom="page">
              <wp:posOffset>676275</wp:posOffset>
            </wp:positionH>
            <wp:positionV relativeFrom="paragraph">
              <wp:posOffset>635</wp:posOffset>
            </wp:positionV>
            <wp:extent cx="445769" cy="8159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45769" cy="815987"/>
                    </a:xfrm>
                    <a:prstGeom prst="rect">
                      <a:avLst/>
                    </a:prstGeom>
                  </pic:spPr>
                </pic:pic>
              </a:graphicData>
            </a:graphic>
          </wp:anchor>
        </w:drawing>
      </w:r>
    </w:p>
    <w:p w14:paraId="34D0C59A" w14:textId="77777777" w:rsidR="00BC6EDD" w:rsidRDefault="00BC6EDD">
      <w:pPr>
        <w:pStyle w:val="BodyText"/>
        <w:ind w:left="0" w:firstLine="0"/>
        <w:rPr>
          <w:rFonts w:ascii="Times New Roman"/>
          <w:sz w:val="20"/>
        </w:rPr>
      </w:pPr>
    </w:p>
    <w:p w14:paraId="483981B5" w14:textId="77777777" w:rsidR="00BC6EDD" w:rsidRDefault="00BC6EDD">
      <w:pPr>
        <w:pStyle w:val="BodyText"/>
        <w:ind w:left="0" w:firstLine="0"/>
        <w:rPr>
          <w:rFonts w:ascii="Times New Roman"/>
          <w:sz w:val="20"/>
        </w:rPr>
      </w:pPr>
    </w:p>
    <w:p w14:paraId="6131D1A5" w14:textId="77777777" w:rsidR="00BC6EDD" w:rsidRDefault="00BC6EDD">
      <w:pPr>
        <w:pStyle w:val="BodyText"/>
        <w:spacing w:before="2"/>
        <w:ind w:left="0" w:firstLine="0"/>
        <w:rPr>
          <w:rFonts w:ascii="Times New Roman"/>
          <w:sz w:val="18"/>
        </w:rPr>
      </w:pPr>
    </w:p>
    <w:p w14:paraId="4F449F6D" w14:textId="6A5542B2" w:rsidR="00BC6EDD" w:rsidRDefault="00813CB7">
      <w:pPr>
        <w:pStyle w:val="Heading1"/>
        <w:spacing w:before="1"/>
        <w:ind w:left="947" w:firstLine="0"/>
      </w:pPr>
      <w:r>
        <w:t xml:space="preserve">PCMH User Group Highlights </w:t>
      </w:r>
      <w:r w:rsidR="00FC6085">
        <w:t>8</w:t>
      </w:r>
      <w:r w:rsidR="00A30847">
        <w:t>/</w:t>
      </w:r>
      <w:r w:rsidR="00FC6085">
        <w:t>20</w:t>
      </w:r>
      <w:r>
        <w:t>/2020</w:t>
      </w:r>
    </w:p>
    <w:p w14:paraId="16A4F570" w14:textId="77777777" w:rsidR="00BC6EDD" w:rsidRDefault="00BC6EDD">
      <w:pPr>
        <w:pStyle w:val="BodyText"/>
        <w:spacing w:before="1"/>
        <w:ind w:left="0" w:firstLine="0"/>
        <w:rPr>
          <w:b/>
          <w:sz w:val="10"/>
        </w:rPr>
      </w:pPr>
    </w:p>
    <w:p w14:paraId="51687F30" w14:textId="6D7C4131" w:rsidR="00BC6EDD" w:rsidRDefault="003C7E2C">
      <w:pPr>
        <w:spacing w:before="57" w:line="259" w:lineRule="auto"/>
        <w:ind w:left="100"/>
        <w:rPr>
          <w:i/>
        </w:rPr>
      </w:pPr>
      <w:r>
        <w:rPr>
          <w:i/>
        </w:rPr>
        <w:t>Handouts</w:t>
      </w:r>
      <w:r w:rsidR="00464A07">
        <w:rPr>
          <w:i/>
        </w:rPr>
        <w:t xml:space="preserve"> </w:t>
      </w:r>
      <w:r>
        <w:rPr>
          <w:i/>
        </w:rPr>
        <w:t>f</w:t>
      </w:r>
      <w:r w:rsidR="00464A07">
        <w:rPr>
          <w:i/>
        </w:rPr>
        <w:t xml:space="preserve">rom this </w:t>
      </w:r>
      <w:r w:rsidR="00813CB7">
        <w:rPr>
          <w:i/>
        </w:rPr>
        <w:t>presentatio</w:t>
      </w:r>
      <w:r w:rsidR="00464A07">
        <w:rPr>
          <w:i/>
        </w:rPr>
        <w:t>n</w:t>
      </w:r>
      <w:r w:rsidR="00813CB7">
        <w:rPr>
          <w:i/>
        </w:rPr>
        <w:t xml:space="preserve"> are attached to email and on website (slides and highlights under PCMH User Group)</w:t>
      </w:r>
    </w:p>
    <w:p w14:paraId="38A9EC89" w14:textId="77777777" w:rsidR="000F551C" w:rsidRDefault="000F551C" w:rsidP="000F551C">
      <w:pPr>
        <w:pStyle w:val="Default"/>
      </w:pPr>
    </w:p>
    <w:p w14:paraId="3B09FFE6" w14:textId="6E1823FB" w:rsidR="006B2ACC" w:rsidRDefault="000F551C" w:rsidP="006B2ACC">
      <w:pPr>
        <w:rPr>
          <w:b/>
          <w:bCs/>
        </w:rPr>
      </w:pPr>
      <w:r>
        <w:t xml:space="preserve"> </w:t>
      </w:r>
      <w:r>
        <w:rPr>
          <w:b/>
          <w:bCs/>
        </w:rPr>
        <w:t>Kris Elliot</w:t>
      </w:r>
      <w:r w:rsidR="003E7247">
        <w:rPr>
          <w:b/>
          <w:bCs/>
        </w:rPr>
        <w:t>t</w:t>
      </w:r>
      <w:r w:rsidR="00580B5F">
        <w:rPr>
          <w:b/>
          <w:bCs/>
        </w:rPr>
        <w:t>,</w:t>
      </w:r>
      <w:r>
        <w:rPr>
          <w:b/>
          <w:bCs/>
        </w:rPr>
        <w:t xml:space="preserve"> NPO,</w:t>
      </w:r>
      <w:r w:rsidR="00527A3F">
        <w:rPr>
          <w:b/>
          <w:bCs/>
        </w:rPr>
        <w:t xml:space="preserve"> Quality Director: </w:t>
      </w:r>
      <w:r>
        <w:rPr>
          <w:b/>
          <w:bCs/>
        </w:rPr>
        <w:t xml:space="preserve"> </w:t>
      </w:r>
      <w:r w:rsidR="00C531B4">
        <w:rPr>
          <w:b/>
          <w:bCs/>
        </w:rPr>
        <w:t>Informing Practices about NPO</w:t>
      </w:r>
      <w:r w:rsidR="001B34B1">
        <w:rPr>
          <w:b/>
          <w:bCs/>
        </w:rPr>
        <w:t xml:space="preserve"> </w:t>
      </w:r>
      <w:r w:rsidR="00C531B4">
        <w:rPr>
          <w:b/>
          <w:bCs/>
        </w:rPr>
        <w:t>M</w:t>
      </w:r>
      <w:r w:rsidR="001B34B1">
        <w:rPr>
          <w:b/>
          <w:bCs/>
        </w:rPr>
        <w:t>anagement Services (NPO MS)</w:t>
      </w:r>
      <w:r w:rsidR="00C531B4">
        <w:rPr>
          <w:b/>
          <w:bCs/>
        </w:rPr>
        <w:t xml:space="preserve"> </w:t>
      </w:r>
    </w:p>
    <w:p w14:paraId="743FC903" w14:textId="5B875CFD" w:rsidR="00943DBE" w:rsidRDefault="00943DBE" w:rsidP="006B2ACC">
      <w:pPr>
        <w:rPr>
          <w:b/>
          <w:bCs/>
        </w:rPr>
      </w:pPr>
    </w:p>
    <w:p w14:paraId="629F99E3" w14:textId="78BCBA82" w:rsidR="00FC6085" w:rsidRPr="00464A07" w:rsidRDefault="00FC6085" w:rsidP="00464A07">
      <w:pPr>
        <w:pStyle w:val="ListParagraph"/>
        <w:numPr>
          <w:ilvl w:val="0"/>
          <w:numId w:val="23"/>
        </w:numPr>
        <w:rPr>
          <w:rFonts w:eastAsiaTheme="minorHAnsi"/>
          <w:lang w:bidi="ar-SA"/>
        </w:rPr>
      </w:pPr>
      <w:r w:rsidRPr="00464A07">
        <w:rPr>
          <w:b/>
          <w:bCs/>
        </w:rPr>
        <w:t>NPO</w:t>
      </w:r>
      <w:r w:rsidR="001B34B1">
        <w:rPr>
          <w:b/>
          <w:bCs/>
        </w:rPr>
        <w:t xml:space="preserve"> MS - </w:t>
      </w:r>
      <w:r w:rsidRPr="00464A07">
        <w:rPr>
          <w:b/>
          <w:bCs/>
        </w:rPr>
        <w:t xml:space="preserve"> </w:t>
      </w:r>
      <w:r>
        <w:t>NPO Management Services:  offers business</w:t>
      </w:r>
      <w:r w:rsidR="00C531B4">
        <w:t xml:space="preserve"> </w:t>
      </w:r>
      <w:r>
        <w:t xml:space="preserve">infrastructure services to your practice.   Through economies of scale, prices are </w:t>
      </w:r>
      <w:r w:rsidR="00374988">
        <w:t>low,</w:t>
      </w:r>
      <w:r>
        <w:t xml:space="preserve"> and the services are healthcare focused.   </w:t>
      </w:r>
    </w:p>
    <w:p w14:paraId="7E46A541" w14:textId="755E5371" w:rsidR="00FC6085" w:rsidRPr="00ED0103" w:rsidRDefault="003C7E2C" w:rsidP="00464A07">
      <w:pPr>
        <w:pStyle w:val="ListParagraph"/>
        <w:numPr>
          <w:ilvl w:val="1"/>
          <w:numId w:val="23"/>
        </w:numPr>
      </w:pPr>
      <w:r>
        <w:t xml:space="preserve">Business Wellness Exam (BWE) </w:t>
      </w:r>
      <w:r w:rsidR="00FC6085" w:rsidRPr="00464A07">
        <w:rPr>
          <w:b/>
          <w:bCs/>
        </w:rPr>
        <w:t>available at no cost to your practice</w:t>
      </w:r>
      <w:r w:rsidR="00FC6085">
        <w:t xml:space="preserve">, assesses your practice's health across many foundations (IT, HR, Compliance, Billing, Documentation, </w:t>
      </w:r>
      <w:r w:rsidR="00ED0103">
        <w:t xml:space="preserve">and </w:t>
      </w:r>
      <w:r w:rsidR="00FC6085">
        <w:t xml:space="preserve">Finances are a few).   NPO practices that have completed </w:t>
      </w:r>
      <w:r w:rsidR="00ED0103">
        <w:t>the BWE</w:t>
      </w:r>
      <w:r w:rsidR="00FC6085">
        <w:t xml:space="preserve"> have found it to provide useful, actionable information to improve the practice’s operations.</w:t>
      </w:r>
      <w:r>
        <w:t xml:space="preserve"> </w:t>
      </w:r>
      <w:r w:rsidRPr="003C7E2C">
        <w:rPr>
          <w:i/>
          <w:iCs/>
        </w:rPr>
        <w:t>(</w:t>
      </w:r>
      <w:r w:rsidRPr="001B34B1">
        <w:rPr>
          <w:i/>
          <w:iCs/>
        </w:rPr>
        <w:t xml:space="preserve">Please view the </w:t>
      </w:r>
      <w:r w:rsidR="00ED0103" w:rsidRPr="001B34B1">
        <w:rPr>
          <w:rFonts w:eastAsia="Times New Roman"/>
          <w:i/>
          <w:iCs/>
        </w:rPr>
        <w:t xml:space="preserve">NPO Management Services Business Wellness Exam Flyer </w:t>
      </w:r>
      <w:r w:rsidR="00AE4835" w:rsidRPr="001B34B1">
        <w:rPr>
          <w:i/>
          <w:iCs/>
        </w:rPr>
        <w:t xml:space="preserve">and </w:t>
      </w:r>
      <w:r w:rsidR="00ED0103" w:rsidRPr="001B34B1">
        <w:rPr>
          <w:rFonts w:eastAsia="Times New Roman"/>
          <w:i/>
          <w:iCs/>
        </w:rPr>
        <w:t>Business Wellness Exam Data and Access Request List</w:t>
      </w:r>
      <w:r w:rsidR="00F272F6" w:rsidRPr="001B34B1">
        <w:rPr>
          <w:i/>
          <w:iCs/>
        </w:rPr>
        <w:t xml:space="preserve"> attachments</w:t>
      </w:r>
      <w:r w:rsidRPr="001B34B1">
        <w:rPr>
          <w:i/>
          <w:iCs/>
        </w:rPr>
        <w:t>)</w:t>
      </w:r>
    </w:p>
    <w:p w14:paraId="152DCF3D" w14:textId="08897C6E" w:rsidR="000D295A" w:rsidRDefault="00744393" w:rsidP="00464A07">
      <w:pPr>
        <w:pStyle w:val="ListParagraph"/>
        <w:numPr>
          <w:ilvl w:val="1"/>
          <w:numId w:val="23"/>
        </w:numPr>
        <w:ind w:left="1440"/>
      </w:pPr>
      <w:r>
        <w:t xml:space="preserve">6-7 NPO practices have gone through and all have found </w:t>
      </w:r>
      <w:r w:rsidR="00ED0103">
        <w:t xml:space="preserve">it to be </w:t>
      </w:r>
      <w:r w:rsidR="000D295A">
        <w:t>beneficial</w:t>
      </w:r>
      <w:r w:rsidR="00F272F6">
        <w:t xml:space="preserve"> and found</w:t>
      </w:r>
      <w:r w:rsidR="000D295A">
        <w:t xml:space="preserve"> areas of opportunity</w:t>
      </w:r>
      <w:r w:rsidR="00ED0103">
        <w:t xml:space="preserve"> that improve revenue, decrease expenses, improve efficiencies, or all of the above!</w:t>
      </w:r>
    </w:p>
    <w:p w14:paraId="2859D24C" w14:textId="4771DBBA" w:rsidR="00744393" w:rsidRDefault="000D295A" w:rsidP="00464A07">
      <w:pPr>
        <w:pStyle w:val="ListParagraph"/>
        <w:numPr>
          <w:ilvl w:val="1"/>
          <w:numId w:val="23"/>
        </w:numPr>
        <w:ind w:left="1440"/>
      </w:pPr>
      <w:r>
        <w:t xml:space="preserve">A review is done and compared to practices </w:t>
      </w:r>
      <w:r w:rsidR="009F5151">
        <w:t xml:space="preserve">locally, state and </w:t>
      </w:r>
      <w:r>
        <w:t xml:space="preserve">nationally </w:t>
      </w:r>
    </w:p>
    <w:p w14:paraId="76075778" w14:textId="7AF8CA53" w:rsidR="00464A07" w:rsidRDefault="00464A07" w:rsidP="00464A07">
      <w:pPr>
        <w:pStyle w:val="ListParagraph"/>
        <w:numPr>
          <w:ilvl w:val="1"/>
          <w:numId w:val="23"/>
        </w:numPr>
        <w:ind w:left="1440"/>
      </w:pPr>
      <w:r>
        <w:t xml:space="preserve">Please contact Kris Elliot </w:t>
      </w:r>
      <w:hyperlink r:id="rId9" w:history="1">
        <w:r w:rsidRPr="00577914">
          <w:rPr>
            <w:rStyle w:val="Hyperlink"/>
          </w:rPr>
          <w:t>kelliott@npoinc.org</w:t>
        </w:r>
      </w:hyperlink>
      <w:r>
        <w:t xml:space="preserve"> or Donovan Miske </w:t>
      </w:r>
      <w:hyperlink r:id="rId10" w:history="1">
        <w:r w:rsidRPr="00577914">
          <w:rPr>
            <w:rStyle w:val="Hyperlink"/>
          </w:rPr>
          <w:t>dmiske@npoinc.org</w:t>
        </w:r>
      </w:hyperlink>
      <w:r w:rsidR="00A01D96">
        <w:t>, 231-409-0606</w:t>
      </w:r>
      <w:r>
        <w:t xml:space="preserve"> if your practice would like to participate in a BWE. </w:t>
      </w:r>
    </w:p>
    <w:p w14:paraId="6D9C7E9C" w14:textId="7326F5A3" w:rsidR="000D295A" w:rsidRPr="00B03635" w:rsidRDefault="00464A07" w:rsidP="00464A07">
      <w:pPr>
        <w:pStyle w:val="ListParagraph"/>
        <w:numPr>
          <w:ilvl w:val="1"/>
          <w:numId w:val="23"/>
        </w:numPr>
        <w:ind w:left="1440"/>
        <w:rPr>
          <w:u w:val="single"/>
        </w:rPr>
      </w:pPr>
      <w:r>
        <w:t>Dr. Graetz is willing to discuss Brookside Family Medicine’s experience with the BWE to those interested</w:t>
      </w:r>
      <w:r w:rsidR="00374988">
        <w:t xml:space="preserve">; </w:t>
      </w:r>
      <w:r w:rsidR="00B03635">
        <w:t>just</w:t>
      </w:r>
      <w:r w:rsidR="00374988">
        <w:t xml:space="preserve"> call Brookside at </w:t>
      </w:r>
      <w:r w:rsidR="00B03635" w:rsidRPr="00B03635">
        <w:t>231</w:t>
      </w:r>
      <w:r w:rsidR="00B03635">
        <w:t>-</w:t>
      </w:r>
      <w:r w:rsidR="00B03635" w:rsidRPr="00B03635">
        <w:t>922</w:t>
      </w:r>
      <w:r w:rsidR="00B03635">
        <w:t>-</w:t>
      </w:r>
      <w:r w:rsidR="00B03635" w:rsidRPr="00B03635">
        <w:t>0400</w:t>
      </w:r>
      <w:r>
        <w:t xml:space="preserve">. </w:t>
      </w:r>
      <w:r w:rsidRPr="00B03635">
        <w:rPr>
          <w:u w:val="single"/>
        </w:rPr>
        <w:t>Please see her comments below</w:t>
      </w:r>
      <w:r w:rsidR="00ED0103" w:rsidRPr="00B03635">
        <w:rPr>
          <w:u w:val="single"/>
        </w:rPr>
        <w:t>.</w:t>
      </w:r>
      <w:r w:rsidRPr="00B03635">
        <w:rPr>
          <w:u w:val="single"/>
        </w:rPr>
        <w:t xml:space="preserve"> </w:t>
      </w:r>
    </w:p>
    <w:p w14:paraId="7E6816D8" w14:textId="77777777" w:rsidR="00464A07" w:rsidRDefault="00464A07" w:rsidP="00464A07">
      <w:pPr>
        <w:pStyle w:val="ListParagraph"/>
        <w:ind w:left="1440" w:firstLine="0"/>
      </w:pPr>
    </w:p>
    <w:p w14:paraId="5CE3C005" w14:textId="1D25E838" w:rsidR="000D295A" w:rsidRDefault="000D295A" w:rsidP="000D295A">
      <w:pPr>
        <w:rPr>
          <w:b/>
          <w:bCs/>
        </w:rPr>
      </w:pPr>
      <w:r>
        <w:rPr>
          <w:b/>
          <w:bCs/>
        </w:rPr>
        <w:t xml:space="preserve">Donovan Miske, NPO, Director of Operations: </w:t>
      </w:r>
      <w:r w:rsidR="00464A07">
        <w:rPr>
          <w:b/>
          <w:bCs/>
        </w:rPr>
        <w:t>Providing information regarding NPO</w:t>
      </w:r>
      <w:r w:rsidR="001B34B1">
        <w:rPr>
          <w:b/>
          <w:bCs/>
        </w:rPr>
        <w:t xml:space="preserve"> </w:t>
      </w:r>
      <w:r w:rsidR="00464A07">
        <w:rPr>
          <w:b/>
          <w:bCs/>
        </w:rPr>
        <w:t>MS</w:t>
      </w:r>
    </w:p>
    <w:p w14:paraId="0718BFDE" w14:textId="77777777" w:rsidR="00464A07" w:rsidRPr="00464A07" w:rsidRDefault="00464A07" w:rsidP="000D295A">
      <w:pPr>
        <w:rPr>
          <w:b/>
          <w:bCs/>
        </w:rPr>
      </w:pPr>
    </w:p>
    <w:p w14:paraId="2FD410E3" w14:textId="6E0C1AC9" w:rsidR="000D295A" w:rsidRDefault="001B34B1" w:rsidP="00464A07">
      <w:pPr>
        <w:pStyle w:val="ListParagraph"/>
        <w:numPr>
          <w:ilvl w:val="0"/>
          <w:numId w:val="24"/>
        </w:numPr>
      </w:pPr>
      <w:bookmarkStart w:id="0" w:name="_Hlk49258791"/>
      <w:r>
        <w:t xml:space="preserve">NPO MS </w:t>
      </w:r>
      <w:r w:rsidR="000D295A">
        <w:t xml:space="preserve">services include: </w:t>
      </w:r>
      <w:r w:rsidR="00B36AA2" w:rsidRPr="00951BF6">
        <w:rPr>
          <w:i/>
          <w:iCs/>
        </w:rPr>
        <w:t>(</w:t>
      </w:r>
      <w:r w:rsidR="00951BF6" w:rsidRPr="00951BF6">
        <w:rPr>
          <w:i/>
          <w:iCs/>
        </w:rPr>
        <w:t>A</w:t>
      </w:r>
      <w:r w:rsidR="00951BF6">
        <w:rPr>
          <w:i/>
          <w:iCs/>
        </w:rPr>
        <w:t xml:space="preserve"> few services are listed below and there are many more</w:t>
      </w:r>
      <w:r w:rsidR="00B36AA2">
        <w:rPr>
          <w:i/>
          <w:iCs/>
        </w:rPr>
        <w:t>)</w:t>
      </w:r>
    </w:p>
    <w:p w14:paraId="35CC76A1" w14:textId="36D42F5D" w:rsidR="000D295A" w:rsidRDefault="000D295A" w:rsidP="00464A07">
      <w:pPr>
        <w:pStyle w:val="ListParagraph"/>
        <w:numPr>
          <w:ilvl w:val="1"/>
          <w:numId w:val="24"/>
        </w:numPr>
      </w:pPr>
      <w:r>
        <w:t>Administrative Support</w:t>
      </w:r>
    </w:p>
    <w:p w14:paraId="1B6E7C91" w14:textId="31CA5DB1" w:rsidR="000D295A" w:rsidRDefault="000D295A" w:rsidP="00464A07">
      <w:pPr>
        <w:pStyle w:val="ListParagraph"/>
        <w:numPr>
          <w:ilvl w:val="1"/>
          <w:numId w:val="24"/>
        </w:numPr>
      </w:pPr>
      <w:r>
        <w:t>Audits</w:t>
      </w:r>
    </w:p>
    <w:p w14:paraId="3B790F11" w14:textId="6CE37348" w:rsidR="000D295A" w:rsidRDefault="000D295A" w:rsidP="00464A07">
      <w:pPr>
        <w:pStyle w:val="ListParagraph"/>
        <w:numPr>
          <w:ilvl w:val="1"/>
          <w:numId w:val="24"/>
        </w:numPr>
      </w:pPr>
      <w:r>
        <w:t>Billing</w:t>
      </w:r>
    </w:p>
    <w:p w14:paraId="6CCA93D4" w14:textId="33C8CDDE" w:rsidR="000D295A" w:rsidRDefault="000D295A" w:rsidP="00464A07">
      <w:pPr>
        <w:pStyle w:val="ListParagraph"/>
        <w:numPr>
          <w:ilvl w:val="1"/>
          <w:numId w:val="24"/>
        </w:numPr>
      </w:pPr>
      <w:r>
        <w:t>Billing Manager</w:t>
      </w:r>
    </w:p>
    <w:p w14:paraId="398E977D" w14:textId="03D69250" w:rsidR="000D295A" w:rsidRDefault="000D295A" w:rsidP="00464A07">
      <w:pPr>
        <w:pStyle w:val="ListParagraph"/>
        <w:numPr>
          <w:ilvl w:val="1"/>
          <w:numId w:val="24"/>
        </w:numPr>
      </w:pPr>
      <w:r>
        <w:t>Bookkeeping</w:t>
      </w:r>
    </w:p>
    <w:p w14:paraId="2760DB75" w14:textId="241F9FDB" w:rsidR="000D295A" w:rsidRDefault="000D295A" w:rsidP="00464A07">
      <w:pPr>
        <w:pStyle w:val="ListParagraph"/>
        <w:numPr>
          <w:ilvl w:val="1"/>
          <w:numId w:val="24"/>
        </w:numPr>
      </w:pPr>
      <w:r>
        <w:t>Branding</w:t>
      </w:r>
    </w:p>
    <w:p w14:paraId="090D7E29" w14:textId="379C50ED" w:rsidR="000D295A" w:rsidRDefault="000D295A" w:rsidP="00951BF6">
      <w:pPr>
        <w:pStyle w:val="ListParagraph"/>
        <w:numPr>
          <w:ilvl w:val="1"/>
          <w:numId w:val="24"/>
        </w:numPr>
      </w:pPr>
      <w:r>
        <w:t>Business Formation</w:t>
      </w:r>
      <w:bookmarkEnd w:id="0"/>
    </w:p>
    <w:p w14:paraId="2A51D947" w14:textId="2AFD815F" w:rsidR="000D295A" w:rsidRDefault="000D295A" w:rsidP="00464A07">
      <w:pPr>
        <w:pStyle w:val="ListParagraph"/>
        <w:numPr>
          <w:ilvl w:val="1"/>
          <w:numId w:val="24"/>
        </w:numPr>
      </w:pPr>
      <w:r>
        <w:t>Call Center</w:t>
      </w:r>
    </w:p>
    <w:p w14:paraId="5A58E676" w14:textId="3D12F720" w:rsidR="0076410D" w:rsidRDefault="0076410D" w:rsidP="00464A07">
      <w:pPr>
        <w:pStyle w:val="ListParagraph"/>
        <w:numPr>
          <w:ilvl w:val="1"/>
          <w:numId w:val="24"/>
        </w:numPr>
      </w:pPr>
      <w:r>
        <w:t xml:space="preserve">Chronic Care Management and Report patient Monitoring </w:t>
      </w:r>
    </w:p>
    <w:p w14:paraId="3BDE99D6" w14:textId="7691F028" w:rsidR="000D295A" w:rsidRDefault="000D295A" w:rsidP="00464A07">
      <w:pPr>
        <w:pStyle w:val="ListParagraph"/>
        <w:numPr>
          <w:ilvl w:val="1"/>
          <w:numId w:val="24"/>
        </w:numPr>
      </w:pPr>
      <w:r>
        <w:t>EMR Support</w:t>
      </w:r>
    </w:p>
    <w:p w14:paraId="57B718B4" w14:textId="0BADBD59" w:rsidR="000D295A" w:rsidRDefault="000D295A" w:rsidP="00464A07">
      <w:pPr>
        <w:pStyle w:val="ListParagraph"/>
        <w:numPr>
          <w:ilvl w:val="1"/>
          <w:numId w:val="24"/>
        </w:numPr>
      </w:pPr>
      <w:r>
        <w:t>Financial Audit</w:t>
      </w:r>
    </w:p>
    <w:p w14:paraId="6056C161" w14:textId="30007D44" w:rsidR="000D295A" w:rsidRDefault="000D295A" w:rsidP="00951BF6">
      <w:pPr>
        <w:pStyle w:val="ListParagraph"/>
        <w:numPr>
          <w:ilvl w:val="1"/>
          <w:numId w:val="24"/>
        </w:numPr>
      </w:pPr>
      <w:r>
        <w:t>Financial Manager</w:t>
      </w:r>
    </w:p>
    <w:p w14:paraId="162C05CD" w14:textId="3FD668B8" w:rsidR="009F5151" w:rsidRDefault="009F5151" w:rsidP="00464A07">
      <w:pPr>
        <w:pStyle w:val="ListParagraph"/>
        <w:numPr>
          <w:ilvl w:val="1"/>
          <w:numId w:val="24"/>
        </w:numPr>
      </w:pPr>
      <w:r>
        <w:t>Office Design</w:t>
      </w:r>
    </w:p>
    <w:p w14:paraId="443C0E3A" w14:textId="36ED7D66" w:rsidR="009F5151" w:rsidRDefault="009F5151" w:rsidP="00464A07">
      <w:pPr>
        <w:pStyle w:val="ListParagraph"/>
        <w:numPr>
          <w:ilvl w:val="1"/>
          <w:numId w:val="24"/>
        </w:numPr>
      </w:pPr>
      <w:r>
        <w:t>Staff Oversight</w:t>
      </w:r>
    </w:p>
    <w:p w14:paraId="4FF0708B" w14:textId="7A3489A4" w:rsidR="009F5151" w:rsidRDefault="009F5151" w:rsidP="00464A07">
      <w:pPr>
        <w:pStyle w:val="ListParagraph"/>
        <w:numPr>
          <w:ilvl w:val="1"/>
          <w:numId w:val="24"/>
        </w:numPr>
      </w:pPr>
      <w:r>
        <w:t>IT Manager</w:t>
      </w:r>
    </w:p>
    <w:p w14:paraId="4C916119" w14:textId="4E42F33A" w:rsidR="009F5151" w:rsidRDefault="009F5151" w:rsidP="00464A07">
      <w:pPr>
        <w:pStyle w:val="ListParagraph"/>
        <w:numPr>
          <w:ilvl w:val="1"/>
          <w:numId w:val="24"/>
        </w:numPr>
      </w:pPr>
      <w:r>
        <w:t>Phone Systems</w:t>
      </w:r>
    </w:p>
    <w:p w14:paraId="7979D222" w14:textId="6C07256F" w:rsidR="009F5151" w:rsidRDefault="009F5151" w:rsidP="00464A07">
      <w:pPr>
        <w:pStyle w:val="ListParagraph"/>
        <w:numPr>
          <w:ilvl w:val="1"/>
          <w:numId w:val="24"/>
        </w:numPr>
      </w:pPr>
      <w:r>
        <w:t>Security Risk Assessment</w:t>
      </w:r>
    </w:p>
    <w:p w14:paraId="1B15F371" w14:textId="3F339656" w:rsidR="00B36AA2" w:rsidRDefault="009F5151" w:rsidP="00E779E7">
      <w:pPr>
        <w:pStyle w:val="ListParagraph"/>
        <w:numPr>
          <w:ilvl w:val="1"/>
          <w:numId w:val="24"/>
        </w:numPr>
      </w:pPr>
      <w:r>
        <w:t>Software Development</w:t>
      </w:r>
    </w:p>
    <w:p w14:paraId="62435AC3" w14:textId="1AC6F26C" w:rsidR="009F5151" w:rsidRDefault="0076410D" w:rsidP="000D295A">
      <w:pPr>
        <w:pStyle w:val="ListParagraph"/>
        <w:numPr>
          <w:ilvl w:val="1"/>
          <w:numId w:val="24"/>
        </w:numPr>
      </w:pPr>
      <w:r>
        <w:t>Digital Advertising</w:t>
      </w:r>
      <w:r w:rsidR="00E779E7">
        <w:t>s</w:t>
      </w:r>
    </w:p>
    <w:p w14:paraId="24E41F78" w14:textId="6C462F82" w:rsidR="001B34B1" w:rsidRDefault="001A78C4" w:rsidP="008423F6">
      <w:pPr>
        <w:pStyle w:val="ListParagraph"/>
        <w:numPr>
          <w:ilvl w:val="0"/>
          <w:numId w:val="24"/>
        </w:numPr>
      </w:pPr>
      <w:r>
        <w:lastRenderedPageBreak/>
        <w:t xml:space="preserve">No additional </w:t>
      </w:r>
      <w:r w:rsidR="00CD1F68">
        <w:t>membership or</w:t>
      </w:r>
      <w:r>
        <w:t xml:space="preserve"> other</w:t>
      </w:r>
      <w:r w:rsidR="00CD1F68">
        <w:t xml:space="preserve"> </w:t>
      </w:r>
      <w:r>
        <w:t xml:space="preserve">costs exist </w:t>
      </w:r>
      <w:r w:rsidR="00CD1F68">
        <w:t xml:space="preserve">to </w:t>
      </w:r>
      <w:r w:rsidR="001B34B1">
        <w:t>utilize NPO MS services</w:t>
      </w:r>
    </w:p>
    <w:p w14:paraId="48BBB83F" w14:textId="6F6DEB48" w:rsidR="000D295A" w:rsidRDefault="000D295A" w:rsidP="008423F6">
      <w:pPr>
        <w:pStyle w:val="ListParagraph"/>
        <w:numPr>
          <w:ilvl w:val="0"/>
          <w:numId w:val="24"/>
        </w:numPr>
      </w:pPr>
      <w:r>
        <w:t>Each Practice has access to the store</w:t>
      </w:r>
      <w:r w:rsidR="00E23579">
        <w:t xml:space="preserve">/ </w:t>
      </w:r>
      <w:r w:rsidR="00E779E7">
        <w:t>p</w:t>
      </w:r>
      <w:r w:rsidR="00E23579">
        <w:t>ortal</w:t>
      </w:r>
      <w:r>
        <w:t xml:space="preserve"> through a</w:t>
      </w:r>
      <w:r w:rsidR="009D2C8D">
        <w:t>n</w:t>
      </w:r>
      <w:r>
        <w:t xml:space="preserve"> individual log</w:t>
      </w:r>
      <w:r w:rsidR="00E23579">
        <w:t xml:space="preserve">in.  The store/portal houses all the services that </w:t>
      </w:r>
      <w:r w:rsidR="001B34B1">
        <w:t xml:space="preserve">NPO MS </w:t>
      </w:r>
      <w:r w:rsidR="00E23579">
        <w:t xml:space="preserve">can offer to each practice. </w:t>
      </w:r>
      <w:r w:rsidR="005265B9">
        <w:t xml:space="preserve"> Once the practice is provided with their log-in, they may start exploring. </w:t>
      </w:r>
      <w:r w:rsidR="00E779E7">
        <w:t xml:space="preserve"> </w:t>
      </w:r>
      <w:r w:rsidR="00E779E7" w:rsidRPr="001B34B1">
        <w:rPr>
          <w:i/>
          <w:iCs/>
        </w:rPr>
        <w:t>(More information below under Member Portal Access Instructions)</w:t>
      </w:r>
    </w:p>
    <w:p w14:paraId="77B06C23" w14:textId="66E815E0" w:rsidR="005265B9" w:rsidRDefault="005265B9" w:rsidP="00E23579">
      <w:pPr>
        <w:pStyle w:val="ListParagraph"/>
        <w:numPr>
          <w:ilvl w:val="0"/>
          <w:numId w:val="24"/>
        </w:numPr>
      </w:pPr>
      <w:r>
        <w:t xml:space="preserve">To learn more about a service, click purchase and you will be contacted shortly.  </w:t>
      </w:r>
      <w:r w:rsidR="001B34B1">
        <w:t xml:space="preserve">NPO MS </w:t>
      </w:r>
      <w:r>
        <w:t xml:space="preserve">is local </w:t>
      </w:r>
      <w:r w:rsidR="00260C1E">
        <w:t xml:space="preserve">meaning </w:t>
      </w:r>
      <w:r>
        <w:t xml:space="preserve">someone can come to you! </w:t>
      </w:r>
    </w:p>
    <w:p w14:paraId="621AB5B1" w14:textId="709C21CA" w:rsidR="005265B9" w:rsidRDefault="001B34B1" w:rsidP="005265B9">
      <w:pPr>
        <w:pStyle w:val="ListParagraph"/>
        <w:numPr>
          <w:ilvl w:val="1"/>
          <w:numId w:val="24"/>
        </w:numPr>
      </w:pPr>
      <w:r>
        <w:t xml:space="preserve">NPO MS </w:t>
      </w:r>
      <w:r w:rsidR="005265B9">
        <w:t xml:space="preserve">is not trying to sell anything but provide cost effective options </w:t>
      </w:r>
      <w:r w:rsidR="00260C1E">
        <w:t>for issues that arise or simply another option</w:t>
      </w:r>
    </w:p>
    <w:p w14:paraId="4C2F333F" w14:textId="61B8D0EB" w:rsidR="00E23579" w:rsidRDefault="00E23579" w:rsidP="00E23579">
      <w:pPr>
        <w:pStyle w:val="ListParagraph"/>
        <w:numPr>
          <w:ilvl w:val="0"/>
          <w:numId w:val="24"/>
        </w:numPr>
      </w:pPr>
      <w:r>
        <w:t>Don’t see a service of need? NPO can create a service that is needed if the need is known!</w:t>
      </w:r>
    </w:p>
    <w:p w14:paraId="4C7F4D84" w14:textId="30C94668" w:rsidR="00E23579" w:rsidRDefault="001B34B1" w:rsidP="00E23579">
      <w:pPr>
        <w:pStyle w:val="ListParagraph"/>
        <w:numPr>
          <w:ilvl w:val="1"/>
          <w:numId w:val="24"/>
        </w:numPr>
      </w:pPr>
      <w:r>
        <w:t xml:space="preserve">NPO MS </w:t>
      </w:r>
      <w:r w:rsidR="00E23579">
        <w:t xml:space="preserve">works to find the most cost beneficial options. </w:t>
      </w:r>
      <w:r w:rsidR="00260C1E">
        <w:t xml:space="preserve">When </w:t>
      </w:r>
      <w:r w:rsidR="00E23579">
        <w:t xml:space="preserve">services </w:t>
      </w:r>
      <w:r w:rsidR="00260C1E">
        <w:t xml:space="preserve">are </w:t>
      </w:r>
      <w:r w:rsidR="00E23579">
        <w:t>offered to a group/ multiple NPO practices the c</w:t>
      </w:r>
      <w:r w:rsidR="00260C1E">
        <w:t>ost is lower.</w:t>
      </w:r>
      <w:r w:rsidR="00E23579">
        <w:t xml:space="preserve">  The more practices that participate with a service equals lower cost for all</w:t>
      </w:r>
    </w:p>
    <w:p w14:paraId="2B851B54" w14:textId="349EDFB8" w:rsidR="00E23579" w:rsidRDefault="00E23579" w:rsidP="00E23579">
      <w:pPr>
        <w:pStyle w:val="ListParagraph"/>
        <w:numPr>
          <w:ilvl w:val="2"/>
          <w:numId w:val="24"/>
        </w:numPr>
      </w:pPr>
      <w:r>
        <w:t xml:space="preserve">Recently NPO was informed </w:t>
      </w:r>
      <w:r w:rsidR="005265B9">
        <w:t xml:space="preserve">the pediatric practices had a </w:t>
      </w:r>
      <w:r w:rsidR="00260C1E">
        <w:t xml:space="preserve">significant </w:t>
      </w:r>
      <w:r w:rsidR="005265B9">
        <w:t>raise to</w:t>
      </w:r>
      <w:r w:rsidR="00260C1E">
        <w:t xml:space="preserve"> their afterhours service. </w:t>
      </w:r>
      <w:r w:rsidR="001B34B1">
        <w:t xml:space="preserve">NPO MS </w:t>
      </w:r>
      <w:r w:rsidR="005265B9">
        <w:t>was notified and has</w:t>
      </w:r>
      <w:r w:rsidR="00260C1E">
        <w:t xml:space="preserve"> possibly</w:t>
      </w:r>
      <w:r w:rsidR="005265B9">
        <w:t xml:space="preserve"> been able to find a more cost-effective solution</w:t>
      </w:r>
      <w:r w:rsidR="00260C1E">
        <w:t>.</w:t>
      </w:r>
    </w:p>
    <w:p w14:paraId="58F6672B" w14:textId="0CD40225" w:rsidR="00CD1F68" w:rsidRDefault="00CD1F68" w:rsidP="00CD1F68">
      <w:pPr>
        <w:pStyle w:val="ListParagraph"/>
        <w:numPr>
          <w:ilvl w:val="1"/>
          <w:numId w:val="24"/>
        </w:numPr>
      </w:pPr>
      <w:r>
        <w:t xml:space="preserve">One practice mentioned a laboring pool to assist with staffing issues.  </w:t>
      </w:r>
      <w:r w:rsidR="001B34B1">
        <w:t xml:space="preserve">NPO MS </w:t>
      </w:r>
      <w:r>
        <w:t xml:space="preserve">can </w:t>
      </w:r>
      <w:r w:rsidR="00374988">
        <w:t>investigate</w:t>
      </w:r>
      <w:r>
        <w:t xml:space="preserve"> this if other practices express interest. Currently, a recruiting service exists </w:t>
      </w:r>
      <w:r w:rsidR="001B34B1">
        <w:t>that can help fill practice vacancies.</w:t>
      </w:r>
    </w:p>
    <w:p w14:paraId="75AD0E33" w14:textId="1F6B08CB" w:rsidR="005265B9" w:rsidRDefault="005265B9" w:rsidP="005265B9">
      <w:pPr>
        <w:pStyle w:val="ListParagraph"/>
        <w:numPr>
          <w:ilvl w:val="0"/>
          <w:numId w:val="24"/>
        </w:numPr>
      </w:pPr>
      <w:r>
        <w:t xml:space="preserve">BWE helps to find specific issues and offer options and to help the practice with those options if that’s what the practice chooses. </w:t>
      </w:r>
    </w:p>
    <w:p w14:paraId="19A75A36" w14:textId="0C446935" w:rsidR="00CD1F68" w:rsidRDefault="005265B9" w:rsidP="00CD1F68">
      <w:pPr>
        <w:pStyle w:val="ListParagraph"/>
        <w:numPr>
          <w:ilvl w:val="1"/>
          <w:numId w:val="24"/>
        </w:numPr>
      </w:pPr>
      <w:r>
        <w:t>The more access the practice can give the better</w:t>
      </w:r>
      <w:r w:rsidR="001B34B1">
        <w:t>.</w:t>
      </w:r>
      <w:r>
        <w:t xml:space="preserve"> </w:t>
      </w:r>
      <w:r w:rsidR="00260C1E">
        <w:rPr>
          <w:i/>
          <w:iCs/>
        </w:rPr>
        <w:t>(</w:t>
      </w:r>
      <w:r w:rsidR="00260C1E" w:rsidRPr="001B34B1">
        <w:rPr>
          <w:i/>
          <w:iCs/>
        </w:rPr>
        <w:t xml:space="preserve">See the </w:t>
      </w:r>
      <w:r w:rsidR="001B34B1" w:rsidRPr="001B34B1">
        <w:rPr>
          <w:rFonts w:eastAsia="Times New Roman"/>
          <w:i/>
          <w:iCs/>
        </w:rPr>
        <w:t>Business Wellness Exam Data and Access Request List</w:t>
      </w:r>
      <w:r w:rsidR="00260C1E" w:rsidRPr="001B34B1">
        <w:rPr>
          <w:i/>
          <w:iCs/>
        </w:rPr>
        <w:t xml:space="preserve"> attached)</w:t>
      </w:r>
      <w:r w:rsidR="001B34B1">
        <w:t xml:space="preserve">. </w:t>
      </w:r>
      <w:r w:rsidR="00260C1E" w:rsidRPr="001B34B1">
        <w:t xml:space="preserve"> </w:t>
      </w:r>
      <w:r w:rsidR="00CD1F68">
        <w:t xml:space="preserve">All obtained information is kept confidential, it is not openly shared </w:t>
      </w:r>
      <w:r w:rsidR="001B34B1">
        <w:t>throughout</w:t>
      </w:r>
      <w:r w:rsidR="00CD1F68">
        <w:t xml:space="preserve"> NPO.  </w:t>
      </w:r>
      <w:r w:rsidR="001B34B1">
        <w:t xml:space="preserve">NPO MS </w:t>
      </w:r>
      <w:r w:rsidR="00CD1F68">
        <w:t>is separate from NPO</w:t>
      </w:r>
      <w:r w:rsidR="001B34B1">
        <w:t>.</w:t>
      </w:r>
    </w:p>
    <w:p w14:paraId="683D269D" w14:textId="7F708A4A" w:rsidR="005265B9" w:rsidRDefault="00CD1F68" w:rsidP="005265B9">
      <w:pPr>
        <w:pStyle w:val="ListParagraph"/>
        <w:numPr>
          <w:ilvl w:val="1"/>
          <w:numId w:val="24"/>
        </w:numPr>
      </w:pPr>
      <w:r>
        <w:t>Timeline of BWE is roughly a total of 4 weeks</w:t>
      </w:r>
    </w:p>
    <w:p w14:paraId="1B762B9A" w14:textId="219D4936" w:rsidR="00CD1F68" w:rsidRDefault="00CD1F68" w:rsidP="00CD1F68">
      <w:pPr>
        <w:pStyle w:val="ListParagraph"/>
        <w:numPr>
          <w:ilvl w:val="2"/>
          <w:numId w:val="24"/>
        </w:numPr>
      </w:pPr>
      <w:r>
        <w:t>1 day for gathering data</w:t>
      </w:r>
    </w:p>
    <w:p w14:paraId="2A0E5F61" w14:textId="7EBCDFC3" w:rsidR="00CD1F68" w:rsidRDefault="00CD1F68" w:rsidP="00CD1F68">
      <w:pPr>
        <w:pStyle w:val="ListParagraph"/>
        <w:numPr>
          <w:ilvl w:val="2"/>
          <w:numId w:val="24"/>
        </w:numPr>
      </w:pPr>
      <w:r>
        <w:t xml:space="preserve">1 day </w:t>
      </w:r>
      <w:r w:rsidR="001B34B1">
        <w:t xml:space="preserve">NPO MS </w:t>
      </w:r>
      <w:r>
        <w:t>representative</w:t>
      </w:r>
      <w:r w:rsidR="00BD0E21">
        <w:t>s</w:t>
      </w:r>
      <w:r>
        <w:t xml:space="preserve"> </w:t>
      </w:r>
      <w:r w:rsidR="00BD0E21">
        <w:t>are</w:t>
      </w:r>
      <w:r>
        <w:t xml:space="preserve"> on-site</w:t>
      </w:r>
      <w:r w:rsidR="00BD0E21">
        <w:t xml:space="preserve">, acting as close to a </w:t>
      </w:r>
      <w:r>
        <w:t>fly on the wall</w:t>
      </w:r>
      <w:r w:rsidR="00BD0E21">
        <w:t xml:space="preserve"> as possible.  This does</w:t>
      </w:r>
      <w:r>
        <w:t xml:space="preserve"> not interrupt patient care</w:t>
      </w:r>
      <w:r w:rsidR="001B34B1">
        <w:t>.</w:t>
      </w:r>
    </w:p>
    <w:p w14:paraId="2FDF172C" w14:textId="2EE13D51" w:rsidR="00CD1F68" w:rsidRDefault="00BD0E21" w:rsidP="00CD1F68">
      <w:pPr>
        <w:pStyle w:val="ListParagraph"/>
        <w:numPr>
          <w:ilvl w:val="2"/>
          <w:numId w:val="24"/>
        </w:numPr>
      </w:pPr>
      <w:r>
        <w:t xml:space="preserve">Most of the </w:t>
      </w:r>
      <w:r w:rsidR="00CD1F68">
        <w:t xml:space="preserve">time </w:t>
      </w:r>
      <w:r>
        <w:t xml:space="preserve">is wait time for </w:t>
      </w:r>
      <w:r w:rsidR="00CD1F68">
        <w:t>processing o</w:t>
      </w:r>
      <w:r w:rsidR="005A0556">
        <w:t xml:space="preserve">f </w:t>
      </w:r>
      <w:r w:rsidR="00CD1F68">
        <w:t>data</w:t>
      </w:r>
      <w:r>
        <w:t xml:space="preserve"> and data</w:t>
      </w:r>
      <w:r w:rsidR="00CD1F68">
        <w:t xml:space="preserve"> turn around</w:t>
      </w:r>
      <w:r w:rsidR="001B34B1">
        <w:t>.</w:t>
      </w:r>
    </w:p>
    <w:p w14:paraId="145E3E4E" w14:textId="11FA2179" w:rsidR="00CD1F68" w:rsidRDefault="00CD1F68" w:rsidP="00CD1F68">
      <w:pPr>
        <w:pStyle w:val="ListParagraph"/>
        <w:numPr>
          <w:ilvl w:val="2"/>
          <w:numId w:val="24"/>
        </w:numPr>
      </w:pPr>
      <w:r>
        <w:t xml:space="preserve">After data turn around it takes about 1 week to </w:t>
      </w:r>
      <w:r w:rsidR="005A0556">
        <w:t>create a presentation</w:t>
      </w:r>
      <w:r w:rsidR="001B34B1">
        <w:t>.</w:t>
      </w:r>
    </w:p>
    <w:p w14:paraId="1084AD49" w14:textId="427E85EC" w:rsidR="005A0556" w:rsidRDefault="005A0556" w:rsidP="00CD1F68">
      <w:pPr>
        <w:pStyle w:val="ListParagraph"/>
        <w:numPr>
          <w:ilvl w:val="2"/>
          <w:numId w:val="24"/>
        </w:numPr>
      </w:pPr>
      <w:r>
        <w:t>The presentation last</w:t>
      </w:r>
      <w:r w:rsidR="001B34B1">
        <w:t>s</w:t>
      </w:r>
      <w:r>
        <w:t xml:space="preserve"> about 2 hours give or tak</w:t>
      </w:r>
      <w:r w:rsidR="00BD0E21">
        <w:t>e</w:t>
      </w:r>
      <w:r>
        <w:t xml:space="preserve"> and includes appropriate</w:t>
      </w:r>
      <w:r w:rsidR="001B34B1">
        <w:t xml:space="preserve"> practice</w:t>
      </w:r>
      <w:r>
        <w:t xml:space="preserve"> staff </w:t>
      </w:r>
      <w:r w:rsidR="001B34B1">
        <w:t xml:space="preserve"> and providers </w:t>
      </w:r>
      <w:r>
        <w:t>in order to discuss areas of opportunity, answer questions and discuss options</w:t>
      </w:r>
    </w:p>
    <w:p w14:paraId="773EA60C" w14:textId="77777777" w:rsidR="00FC6085" w:rsidRDefault="00FC6085" w:rsidP="00FC6085">
      <w:pPr>
        <w:ind w:right="4752"/>
      </w:pPr>
    </w:p>
    <w:p w14:paraId="73072D0D" w14:textId="555BF6E8" w:rsidR="00FC6085" w:rsidRDefault="00FC6085" w:rsidP="006B2ACC">
      <w:pPr>
        <w:rPr>
          <w:b/>
          <w:bCs/>
        </w:rPr>
      </w:pPr>
      <w:r>
        <w:rPr>
          <w:b/>
          <w:bCs/>
        </w:rPr>
        <w:t xml:space="preserve">Dr. Graetz, Brookside Family Medicine: </w:t>
      </w:r>
      <w:r>
        <w:t xml:space="preserve"> </w:t>
      </w:r>
      <w:r w:rsidR="005A0556">
        <w:rPr>
          <w:b/>
          <w:bCs/>
        </w:rPr>
        <w:t>Providing information regarding Brookside</w:t>
      </w:r>
      <w:r w:rsidR="001B34B1">
        <w:rPr>
          <w:b/>
          <w:bCs/>
        </w:rPr>
        <w:t>’</w:t>
      </w:r>
      <w:r w:rsidR="005A0556">
        <w:rPr>
          <w:b/>
          <w:bCs/>
        </w:rPr>
        <w:t>s experience of undergoing a BWE</w:t>
      </w:r>
    </w:p>
    <w:p w14:paraId="0E538AC8" w14:textId="77777777" w:rsidR="00533E76" w:rsidRDefault="00533E76" w:rsidP="006B2ACC">
      <w:pPr>
        <w:rPr>
          <w:b/>
          <w:bCs/>
        </w:rPr>
      </w:pPr>
    </w:p>
    <w:p w14:paraId="7E907FDF" w14:textId="394A2663" w:rsidR="00533E76" w:rsidRPr="00533E76" w:rsidRDefault="00533E76" w:rsidP="00533E76">
      <w:pPr>
        <w:pStyle w:val="ListParagraph"/>
        <w:numPr>
          <w:ilvl w:val="0"/>
          <w:numId w:val="26"/>
        </w:numPr>
        <w:rPr>
          <w:b/>
          <w:bCs/>
        </w:rPr>
      </w:pPr>
      <w:r>
        <w:t xml:space="preserve">Brookside Family Medicine is a three </w:t>
      </w:r>
      <w:r w:rsidR="00BD0E21">
        <w:t>p</w:t>
      </w:r>
      <w:r>
        <w:t xml:space="preserve">rovider practice.  Often the extra </w:t>
      </w:r>
      <w:r w:rsidR="001B34B1">
        <w:t>practice admin work</w:t>
      </w:r>
      <w:r>
        <w:t xml:space="preserve"> fall</w:t>
      </w:r>
      <w:r w:rsidR="00BD0E21">
        <w:t>s</w:t>
      </w:r>
      <w:r>
        <w:t xml:space="preserve"> on Dr. Graetz</w:t>
      </w:r>
      <w:r w:rsidR="00BD0E21">
        <w:t>.</w:t>
      </w:r>
      <w:r w:rsidR="00E779E7">
        <w:t xml:space="preserve"> </w:t>
      </w:r>
      <w:r>
        <w:t>Undergoing this BWE has helped Brookside strengthen their processes and shift the workload not only for Dr. Graetz but administrative and F</w:t>
      </w:r>
      <w:r w:rsidR="00BD0E21">
        <w:t>ront of house</w:t>
      </w:r>
      <w:r>
        <w:t xml:space="preserve"> staff as well.  Dr. Graetz mentioned Brookside coming out financially ahead and she is no</w:t>
      </w:r>
      <w:r w:rsidR="00BD0E21">
        <w:t>w</w:t>
      </w:r>
      <w:r>
        <w:t xml:space="preserve"> getting home on time!</w:t>
      </w:r>
    </w:p>
    <w:p w14:paraId="2EDC2F70" w14:textId="5832EF7B" w:rsidR="00533E76" w:rsidRPr="00956823" w:rsidRDefault="00533E76" w:rsidP="00533E76">
      <w:pPr>
        <w:pStyle w:val="ListParagraph"/>
        <w:numPr>
          <w:ilvl w:val="1"/>
          <w:numId w:val="26"/>
        </w:numPr>
        <w:rPr>
          <w:b/>
          <w:bCs/>
        </w:rPr>
      </w:pPr>
      <w:r>
        <w:t xml:space="preserve">Undergoing the BWE has provided Dr. Graetz with the feeling that </w:t>
      </w:r>
      <w:r w:rsidR="001B34B1">
        <w:t xml:space="preserve">it </w:t>
      </w:r>
      <w:r>
        <w:t xml:space="preserve">is a great example of how NPO is a partner in helping to keep independent practices independent! </w:t>
      </w:r>
    </w:p>
    <w:p w14:paraId="728B5A49" w14:textId="66DA41B1" w:rsidR="00956823" w:rsidRPr="00956823" w:rsidRDefault="00956823" w:rsidP="00533E76">
      <w:pPr>
        <w:pStyle w:val="ListParagraph"/>
        <w:numPr>
          <w:ilvl w:val="1"/>
          <w:numId w:val="26"/>
        </w:numPr>
        <w:rPr>
          <w:b/>
          <w:bCs/>
        </w:rPr>
      </w:pPr>
      <w:r>
        <w:t xml:space="preserve">All practices should utilize this opportunity! </w:t>
      </w:r>
    </w:p>
    <w:p w14:paraId="5E170D3F" w14:textId="026CC7F7" w:rsidR="00956823" w:rsidRPr="001E0553" w:rsidRDefault="00956823" w:rsidP="00956823">
      <w:pPr>
        <w:pStyle w:val="ListParagraph"/>
        <w:numPr>
          <w:ilvl w:val="2"/>
          <w:numId w:val="26"/>
        </w:numPr>
        <w:rPr>
          <w:b/>
          <w:bCs/>
        </w:rPr>
      </w:pPr>
      <w:r>
        <w:t xml:space="preserve">The practice receives </w:t>
      </w:r>
      <w:r w:rsidR="001E0553">
        <w:t>a task list to start.  This may seem a bit overwhelming.  However, its not as bad as it seems.  Once the task list which mostly includes granting access is completed, it gets very easy while Donovan and his team quietly assess and have easy conversation</w:t>
      </w:r>
      <w:r w:rsidR="001B34B1">
        <w:t>s</w:t>
      </w:r>
      <w:r w:rsidR="001E0553">
        <w:t xml:space="preserve"> with staff.  The benefit outweighs the time spent</w:t>
      </w:r>
      <w:r w:rsidR="001B34B1">
        <w:t>.</w:t>
      </w:r>
    </w:p>
    <w:p w14:paraId="3C175373" w14:textId="0A70F626" w:rsidR="001E0553" w:rsidRPr="001E0553" w:rsidRDefault="001E0553" w:rsidP="00956823">
      <w:pPr>
        <w:pStyle w:val="ListParagraph"/>
        <w:numPr>
          <w:ilvl w:val="2"/>
          <w:numId w:val="26"/>
        </w:numPr>
        <w:rPr>
          <w:b/>
          <w:bCs/>
        </w:rPr>
      </w:pPr>
      <w:r>
        <w:t>The BWE showed Brookside parts that were functioning well and areas of opportunity</w:t>
      </w:r>
      <w:r w:rsidR="001B34B1">
        <w:t>.</w:t>
      </w:r>
      <w:r>
        <w:t xml:space="preserve">  It never felt like a bad thing.</w:t>
      </w:r>
    </w:p>
    <w:p w14:paraId="0410BF40" w14:textId="667FE596" w:rsidR="001E0553" w:rsidRPr="001E0553" w:rsidRDefault="001E0553" w:rsidP="00956823">
      <w:pPr>
        <w:pStyle w:val="ListParagraph"/>
        <w:numPr>
          <w:ilvl w:val="2"/>
          <w:numId w:val="26"/>
        </w:numPr>
        <w:rPr>
          <w:b/>
          <w:bCs/>
        </w:rPr>
      </w:pPr>
      <w:r>
        <w:lastRenderedPageBreak/>
        <w:t xml:space="preserve">One finding was the Office Manager was performing tedious bookkeeping.  Now </w:t>
      </w:r>
      <w:r w:rsidR="00D97B63">
        <w:t>Bookkeeping</w:t>
      </w:r>
      <w:r>
        <w:t xml:space="preserve"> is </w:t>
      </w:r>
      <w:r w:rsidR="00374988">
        <w:t>outsourced,</w:t>
      </w:r>
      <w:r>
        <w:t xml:space="preserve"> and the Office Manager is able to spend </w:t>
      </w:r>
      <w:r w:rsidR="001B34B1">
        <w:t>his</w:t>
      </w:r>
      <w:r>
        <w:t xml:space="preserve"> time in more efficient ways.   </w:t>
      </w:r>
    </w:p>
    <w:p w14:paraId="76377CA2" w14:textId="7BAB6874" w:rsidR="001E0553" w:rsidRPr="001E0553" w:rsidRDefault="001E0553" w:rsidP="00956823">
      <w:pPr>
        <w:pStyle w:val="ListParagraph"/>
        <w:numPr>
          <w:ilvl w:val="2"/>
          <w:numId w:val="26"/>
        </w:numPr>
        <w:rPr>
          <w:b/>
          <w:bCs/>
        </w:rPr>
      </w:pPr>
      <w:r>
        <w:t xml:space="preserve">Brookside was also able to create more space.  They now have an additional exam room creating more efficient </w:t>
      </w:r>
      <w:r w:rsidR="00374988">
        <w:t>workflow</w:t>
      </w:r>
      <w:r w:rsidR="00BD0E21">
        <w:t xml:space="preserve">.  They moved their server closet to the basement and converted the closet to an exam room  This has greatly helped with space for issues they were having with Case Management and other new services that have been added. </w:t>
      </w:r>
    </w:p>
    <w:p w14:paraId="47DCCC93" w14:textId="2A769F3B" w:rsidR="001E0553" w:rsidRPr="00533E76" w:rsidRDefault="001E0553" w:rsidP="00956823">
      <w:pPr>
        <w:pStyle w:val="ListParagraph"/>
        <w:numPr>
          <w:ilvl w:val="2"/>
          <w:numId w:val="26"/>
        </w:numPr>
        <w:rPr>
          <w:b/>
          <w:bCs/>
        </w:rPr>
      </w:pPr>
      <w:r>
        <w:t xml:space="preserve">A new phone service was </w:t>
      </w:r>
      <w:r w:rsidR="00374988">
        <w:t>implemented,</w:t>
      </w:r>
      <w:r>
        <w:t xml:space="preserve"> and it has been </w:t>
      </w:r>
      <w:r w:rsidR="00D97B63">
        <w:t>a huge improvement</w:t>
      </w:r>
    </w:p>
    <w:p w14:paraId="114C9B9F" w14:textId="6409AB95" w:rsidR="0022159E" w:rsidRDefault="0022159E" w:rsidP="006B2ACC">
      <w:pPr>
        <w:pStyle w:val="ListParagraph"/>
        <w:numPr>
          <w:ilvl w:val="1"/>
          <w:numId w:val="26"/>
        </w:numPr>
      </w:pPr>
      <w:r>
        <w:t xml:space="preserve">Another benefit that </w:t>
      </w:r>
      <w:r w:rsidR="00374988">
        <w:t>came from the BWE:</w:t>
      </w:r>
      <w:r>
        <w:t xml:space="preserve">  Brookside</w:t>
      </w:r>
      <w:r w:rsidR="001B34B1">
        <w:t>’</w:t>
      </w:r>
      <w:r>
        <w:t xml:space="preserve">s </w:t>
      </w:r>
      <w:r w:rsidR="00463B70">
        <w:t>Office Manager was ill for a whole week.</w:t>
      </w:r>
      <w:r>
        <w:t xml:space="preserve"> Dr. Graetz was stressed about different tasks she didn’t or couldn’t perform. She c</w:t>
      </w:r>
      <w:r w:rsidR="00463B70">
        <w:t>alled</w:t>
      </w:r>
      <w:r>
        <w:t xml:space="preserve"> </w:t>
      </w:r>
      <w:r w:rsidR="001B34B1">
        <w:t xml:space="preserve">NPO MS </w:t>
      </w:r>
      <w:r w:rsidR="00463B70">
        <w:t xml:space="preserve">and was able to </w:t>
      </w:r>
      <w:r>
        <w:t xml:space="preserve">get assistance with some of these tasks while the Office Manager was out. </w:t>
      </w:r>
    </w:p>
    <w:p w14:paraId="4D052465" w14:textId="6006F08C" w:rsidR="009F5151" w:rsidRDefault="0022159E" w:rsidP="001D5FAB">
      <w:pPr>
        <w:pStyle w:val="ListParagraph"/>
        <w:numPr>
          <w:ilvl w:val="1"/>
          <w:numId w:val="26"/>
        </w:numPr>
      </w:pPr>
      <w:r>
        <w:t>The Office Manager</w:t>
      </w:r>
      <w:r w:rsidR="001B34B1">
        <w:t>’</w:t>
      </w:r>
      <w:r>
        <w:t>s</w:t>
      </w:r>
      <w:r w:rsidR="009F5151">
        <w:t xml:space="preserve"> favorite part</w:t>
      </w:r>
      <w:r>
        <w:t xml:space="preserve"> was that BWE came with grades/scores and suggestion for how to improve different areas (compliance, marketing, finance, workflow, human resources to list a few); this helped with prioritization.  The Office Manager focused on the lowest scored sections as top priority which is where the new phone service came from.  It was also easy to see which areas would be a “quick fix” so those were put at the top priority for when there was extra time. </w:t>
      </w:r>
    </w:p>
    <w:p w14:paraId="3FEC1810" w14:textId="77777777" w:rsidR="00F272F6" w:rsidRDefault="00F272F6" w:rsidP="00F272F6">
      <w:pPr>
        <w:pStyle w:val="ListParagraph"/>
        <w:ind w:left="1080" w:firstLine="0"/>
      </w:pPr>
    </w:p>
    <w:p w14:paraId="2F33B350" w14:textId="5F63E571" w:rsidR="00FC6085" w:rsidRDefault="00F272F6" w:rsidP="006B2ACC">
      <w:pPr>
        <w:rPr>
          <w:b/>
          <w:bCs/>
        </w:rPr>
      </w:pPr>
      <w:r>
        <w:rPr>
          <w:b/>
          <w:bCs/>
        </w:rPr>
        <w:t>Member Portal Access Instructions:</w:t>
      </w:r>
    </w:p>
    <w:p w14:paraId="166612C5" w14:textId="5671AEFB" w:rsidR="00F272F6" w:rsidRPr="00F272F6" w:rsidRDefault="00F272F6" w:rsidP="00F272F6">
      <w:pPr>
        <w:pStyle w:val="ListParagraph"/>
        <w:numPr>
          <w:ilvl w:val="0"/>
          <w:numId w:val="27"/>
        </w:numPr>
        <w:rPr>
          <w:b/>
          <w:bCs/>
        </w:rPr>
      </w:pPr>
      <w:r>
        <w:t xml:space="preserve">Donovan will issue each practice an invitation to the portal.  The invitation will come from the portal platform itself. </w:t>
      </w:r>
    </w:p>
    <w:p w14:paraId="7596EEE5" w14:textId="2B2639F0" w:rsidR="00F272F6" w:rsidRPr="00F272F6" w:rsidRDefault="00F272F6" w:rsidP="00F272F6">
      <w:pPr>
        <w:pStyle w:val="ListParagraph"/>
        <w:numPr>
          <w:ilvl w:val="0"/>
          <w:numId w:val="27"/>
        </w:numPr>
        <w:rPr>
          <w:b/>
          <w:bCs/>
        </w:rPr>
      </w:pPr>
      <w:r>
        <w:t>The invitation will include instructions on how to access</w:t>
      </w:r>
      <w:r w:rsidR="00374988">
        <w:t>.</w:t>
      </w:r>
      <w:r>
        <w:t xml:space="preserve"> </w:t>
      </w:r>
    </w:p>
    <w:p w14:paraId="61DD0432" w14:textId="000D2AFC" w:rsidR="00EE0CDD" w:rsidRPr="00EE0CDD" w:rsidRDefault="00EE0CDD" w:rsidP="00E617D7">
      <w:pPr>
        <w:pStyle w:val="Heading2"/>
        <w:spacing w:line="259" w:lineRule="auto"/>
        <w:ind w:right="125" w:hanging="100"/>
        <w:rPr>
          <w:b w:val="0"/>
          <w:bCs w:val="0"/>
          <w:i w:val="0"/>
          <w:iCs/>
        </w:rPr>
      </w:pPr>
    </w:p>
    <w:p w14:paraId="1FDD37F4" w14:textId="77777777" w:rsidR="00BC6EDD" w:rsidRDefault="00813CB7" w:rsidP="00C50C4D">
      <w:pPr>
        <w:pStyle w:val="Heading1"/>
        <w:spacing w:before="0"/>
        <w:ind w:left="0" w:firstLine="0"/>
      </w:pPr>
      <w:r>
        <w:t>2020 meeting dates:</w:t>
      </w:r>
    </w:p>
    <w:p w14:paraId="49D6316A" w14:textId="77777777" w:rsidR="00BC6EDD" w:rsidRPr="00FC6085" w:rsidRDefault="00813CB7">
      <w:pPr>
        <w:pStyle w:val="ListParagraph"/>
        <w:numPr>
          <w:ilvl w:val="0"/>
          <w:numId w:val="1"/>
        </w:numPr>
        <w:tabs>
          <w:tab w:val="left" w:pos="820"/>
          <w:tab w:val="left" w:pos="821"/>
        </w:tabs>
        <w:spacing w:before="0"/>
        <w:ind w:hanging="361"/>
        <w:rPr>
          <w:rFonts w:ascii="Symbol" w:hAnsi="Symbol"/>
          <w:sz w:val="16"/>
          <w:highlight w:val="yellow"/>
        </w:rPr>
      </w:pPr>
      <w:r w:rsidRPr="00FC6085">
        <w:rPr>
          <w:highlight w:val="yellow"/>
        </w:rPr>
        <w:t>Tuesday 9/22/20- TBD 11:30-1:00 PM @ NPO</w:t>
      </w:r>
      <w:r w:rsidRPr="00FC6085">
        <w:rPr>
          <w:spacing w:val="-11"/>
          <w:highlight w:val="yellow"/>
        </w:rPr>
        <w:t xml:space="preserve"> </w:t>
      </w:r>
      <w:r w:rsidRPr="00FC6085">
        <w:rPr>
          <w:highlight w:val="yellow"/>
        </w:rPr>
        <w:t>Offices</w:t>
      </w:r>
    </w:p>
    <w:p w14:paraId="39329CAE" w14:textId="77777777" w:rsidR="00BC6EDD" w:rsidRDefault="00813CB7">
      <w:pPr>
        <w:pStyle w:val="ListParagraph"/>
        <w:numPr>
          <w:ilvl w:val="0"/>
          <w:numId w:val="1"/>
        </w:numPr>
        <w:tabs>
          <w:tab w:val="left" w:pos="820"/>
          <w:tab w:val="left" w:pos="821"/>
        </w:tabs>
        <w:spacing w:before="0"/>
        <w:ind w:hanging="361"/>
        <w:rPr>
          <w:rFonts w:ascii="Symbol" w:hAnsi="Symbol"/>
          <w:sz w:val="16"/>
        </w:rPr>
      </w:pPr>
      <w:r>
        <w:t>Wednesday 10/21/20- TBD 11:30-1:00 PM @ NPO</w:t>
      </w:r>
      <w:r>
        <w:rPr>
          <w:spacing w:val="-10"/>
        </w:rPr>
        <w:t xml:space="preserve"> </w:t>
      </w:r>
      <w:r>
        <w:t>Offices</w:t>
      </w:r>
    </w:p>
    <w:p w14:paraId="65B18BA3" w14:textId="4E112ACF" w:rsidR="00BC6EDD" w:rsidRPr="006E36C2" w:rsidRDefault="00813CB7">
      <w:pPr>
        <w:pStyle w:val="ListParagraph"/>
        <w:numPr>
          <w:ilvl w:val="0"/>
          <w:numId w:val="1"/>
        </w:numPr>
        <w:tabs>
          <w:tab w:val="left" w:pos="820"/>
          <w:tab w:val="left" w:pos="821"/>
        </w:tabs>
        <w:spacing w:before="1"/>
        <w:ind w:hanging="361"/>
        <w:rPr>
          <w:rFonts w:ascii="Symbol" w:hAnsi="Symbol"/>
          <w:sz w:val="16"/>
        </w:rPr>
      </w:pPr>
      <w:r>
        <w:t>Thursday, 11/19/20 – TBD 11:30- 1:00 PM @ NPO</w:t>
      </w:r>
      <w:r>
        <w:rPr>
          <w:spacing w:val="-15"/>
        </w:rPr>
        <w:t xml:space="preserve"> </w:t>
      </w:r>
      <w:r>
        <w:t>offices</w:t>
      </w:r>
    </w:p>
    <w:p w14:paraId="03A41EA5" w14:textId="4C3C78A6" w:rsidR="006E36C2" w:rsidRDefault="006E36C2" w:rsidP="006E36C2">
      <w:pPr>
        <w:tabs>
          <w:tab w:val="left" w:pos="820"/>
          <w:tab w:val="left" w:pos="821"/>
        </w:tabs>
        <w:spacing w:before="1"/>
        <w:rPr>
          <w:rFonts w:ascii="Symbol" w:hAnsi="Symbol"/>
          <w:sz w:val="16"/>
        </w:rPr>
      </w:pPr>
    </w:p>
    <w:p w14:paraId="46ED4DCC" w14:textId="18CE6E9E" w:rsidR="006E36C2" w:rsidRDefault="006E36C2" w:rsidP="006E36C2">
      <w:pPr>
        <w:tabs>
          <w:tab w:val="left" w:pos="820"/>
          <w:tab w:val="left" w:pos="821"/>
        </w:tabs>
        <w:spacing w:before="1"/>
        <w:rPr>
          <w:rFonts w:ascii="Symbol" w:hAnsi="Symbol"/>
          <w:sz w:val="16"/>
        </w:rPr>
      </w:pPr>
    </w:p>
    <w:p w14:paraId="42765F44" w14:textId="7B2EAA6B" w:rsidR="006E36C2" w:rsidRPr="006E36C2" w:rsidRDefault="006E36C2" w:rsidP="006E36C2">
      <w:pPr>
        <w:tabs>
          <w:tab w:val="left" w:pos="820"/>
          <w:tab w:val="left" w:pos="821"/>
        </w:tabs>
        <w:spacing w:before="1"/>
        <w:rPr>
          <w:rFonts w:ascii="Symbol" w:hAnsi="Symbol"/>
          <w:sz w:val="16"/>
        </w:rPr>
      </w:pPr>
    </w:p>
    <w:sectPr w:rsidR="006E36C2" w:rsidRPr="006E36C2" w:rsidSect="000A1184">
      <w:footerReference w:type="default" r:id="rId11"/>
      <w:pgSz w:w="12240" w:h="15840"/>
      <w:pgMar w:top="1008" w:right="1008" w:bottom="1008" w:left="1008"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6D53D" w14:textId="77777777" w:rsidR="00F92536" w:rsidRDefault="00813CB7">
      <w:r>
        <w:separator/>
      </w:r>
    </w:p>
  </w:endnote>
  <w:endnote w:type="continuationSeparator" w:id="0">
    <w:p w14:paraId="7854CEEC" w14:textId="77777777" w:rsidR="00F92536" w:rsidRDefault="0081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9E631" w14:textId="663C1286" w:rsidR="00C33C37" w:rsidRDefault="00C33C37" w:rsidP="0041241E">
    <w:pPr>
      <w:pStyle w:val="Footer"/>
    </w:pPr>
    <w:r>
      <w:t xml:space="preserve">CONFIDENTIAL For Use by NPO Practices Only </w:t>
    </w:r>
    <w:r>
      <w:tab/>
    </w:r>
    <w:r>
      <w:tab/>
    </w:r>
    <w:sdt>
      <w:sdtPr>
        <w:id w:val="-1915232803"/>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71115D62" w14:textId="02DAC024" w:rsidR="00BC6EDD" w:rsidRDefault="00BC6EDD">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24C90" w14:textId="77777777" w:rsidR="00F92536" w:rsidRDefault="00813CB7">
      <w:r>
        <w:separator/>
      </w:r>
    </w:p>
  </w:footnote>
  <w:footnote w:type="continuationSeparator" w:id="0">
    <w:p w14:paraId="238169CA" w14:textId="77777777" w:rsidR="00F92536" w:rsidRDefault="00813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62A7A"/>
    <w:multiLevelType w:val="hybridMultilevel"/>
    <w:tmpl w:val="02E8C8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7B044D"/>
    <w:multiLevelType w:val="hybridMultilevel"/>
    <w:tmpl w:val="477E25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F1237"/>
    <w:multiLevelType w:val="hybridMultilevel"/>
    <w:tmpl w:val="F17019F4"/>
    <w:lvl w:ilvl="0" w:tplc="B810E85C">
      <w:start w:val="1"/>
      <w:numFmt w:val="bullet"/>
      <w:lvlText w:val=""/>
      <w:lvlJc w:val="left"/>
      <w:pPr>
        <w:ind w:left="2520" w:hanging="360"/>
      </w:pPr>
      <w:rPr>
        <w:rFonts w:ascii="Symbol" w:hAnsi="Symbol" w:cs="Symbol"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 w15:restartNumberingAfterBreak="0">
    <w:nsid w:val="1E933533"/>
    <w:multiLevelType w:val="hybridMultilevel"/>
    <w:tmpl w:val="5732A78E"/>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2662356A"/>
    <w:multiLevelType w:val="hybridMultilevel"/>
    <w:tmpl w:val="44DE5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DD798F"/>
    <w:multiLevelType w:val="hybridMultilevel"/>
    <w:tmpl w:val="E1D2E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F1735C"/>
    <w:multiLevelType w:val="hybridMultilevel"/>
    <w:tmpl w:val="D2E2BF96"/>
    <w:lvl w:ilvl="0" w:tplc="5EFC5062">
      <w:numFmt w:val="bullet"/>
      <w:lvlText w:val=""/>
      <w:lvlJc w:val="left"/>
      <w:pPr>
        <w:ind w:left="827" w:hanging="360"/>
      </w:pPr>
      <w:rPr>
        <w:rFonts w:ascii="Symbol" w:eastAsia="Symbol" w:hAnsi="Symbol" w:cs="Symbol" w:hint="default"/>
        <w:w w:val="99"/>
        <w:sz w:val="20"/>
        <w:szCs w:val="20"/>
        <w:lang w:val="en-US" w:eastAsia="en-US" w:bidi="en-US"/>
      </w:rPr>
    </w:lvl>
    <w:lvl w:ilvl="1" w:tplc="1EE0F4A6">
      <w:numFmt w:val="bullet"/>
      <w:lvlText w:val="•"/>
      <w:lvlJc w:val="left"/>
      <w:pPr>
        <w:ind w:left="1527" w:hanging="360"/>
      </w:pPr>
      <w:rPr>
        <w:rFonts w:hint="default"/>
        <w:lang w:val="en-US" w:eastAsia="en-US" w:bidi="en-US"/>
      </w:rPr>
    </w:lvl>
    <w:lvl w:ilvl="2" w:tplc="38545B4C">
      <w:numFmt w:val="bullet"/>
      <w:lvlText w:val="•"/>
      <w:lvlJc w:val="left"/>
      <w:pPr>
        <w:ind w:left="2234" w:hanging="360"/>
      </w:pPr>
      <w:rPr>
        <w:rFonts w:hint="default"/>
        <w:lang w:val="en-US" w:eastAsia="en-US" w:bidi="en-US"/>
      </w:rPr>
    </w:lvl>
    <w:lvl w:ilvl="3" w:tplc="021A1794">
      <w:numFmt w:val="bullet"/>
      <w:lvlText w:val="•"/>
      <w:lvlJc w:val="left"/>
      <w:pPr>
        <w:ind w:left="2941" w:hanging="360"/>
      </w:pPr>
      <w:rPr>
        <w:rFonts w:hint="default"/>
        <w:lang w:val="en-US" w:eastAsia="en-US" w:bidi="en-US"/>
      </w:rPr>
    </w:lvl>
    <w:lvl w:ilvl="4" w:tplc="DEA025B4">
      <w:numFmt w:val="bullet"/>
      <w:lvlText w:val="•"/>
      <w:lvlJc w:val="left"/>
      <w:pPr>
        <w:ind w:left="3648" w:hanging="360"/>
      </w:pPr>
      <w:rPr>
        <w:rFonts w:hint="default"/>
        <w:lang w:val="en-US" w:eastAsia="en-US" w:bidi="en-US"/>
      </w:rPr>
    </w:lvl>
    <w:lvl w:ilvl="5" w:tplc="CC84844E">
      <w:numFmt w:val="bullet"/>
      <w:lvlText w:val="•"/>
      <w:lvlJc w:val="left"/>
      <w:pPr>
        <w:ind w:left="4355" w:hanging="360"/>
      </w:pPr>
      <w:rPr>
        <w:rFonts w:hint="default"/>
        <w:lang w:val="en-US" w:eastAsia="en-US" w:bidi="en-US"/>
      </w:rPr>
    </w:lvl>
    <w:lvl w:ilvl="6" w:tplc="397EF814">
      <w:numFmt w:val="bullet"/>
      <w:lvlText w:val="•"/>
      <w:lvlJc w:val="left"/>
      <w:pPr>
        <w:ind w:left="5062" w:hanging="360"/>
      </w:pPr>
      <w:rPr>
        <w:rFonts w:hint="default"/>
        <w:lang w:val="en-US" w:eastAsia="en-US" w:bidi="en-US"/>
      </w:rPr>
    </w:lvl>
    <w:lvl w:ilvl="7" w:tplc="A9E084E8">
      <w:numFmt w:val="bullet"/>
      <w:lvlText w:val="•"/>
      <w:lvlJc w:val="left"/>
      <w:pPr>
        <w:ind w:left="5769" w:hanging="360"/>
      </w:pPr>
      <w:rPr>
        <w:rFonts w:hint="default"/>
        <w:lang w:val="en-US" w:eastAsia="en-US" w:bidi="en-US"/>
      </w:rPr>
    </w:lvl>
    <w:lvl w:ilvl="8" w:tplc="1D6E88D0">
      <w:numFmt w:val="bullet"/>
      <w:lvlText w:val="•"/>
      <w:lvlJc w:val="left"/>
      <w:pPr>
        <w:ind w:left="6476" w:hanging="360"/>
      </w:pPr>
      <w:rPr>
        <w:rFonts w:hint="default"/>
        <w:lang w:val="en-US" w:eastAsia="en-US" w:bidi="en-US"/>
      </w:rPr>
    </w:lvl>
  </w:abstractNum>
  <w:abstractNum w:abstractNumId="7" w15:restartNumberingAfterBreak="0">
    <w:nsid w:val="31FB155A"/>
    <w:multiLevelType w:val="hybridMultilevel"/>
    <w:tmpl w:val="C39A6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620" w:hanging="360"/>
      </w:pPr>
      <w:rPr>
        <w:rFonts w:ascii="Courier New" w:hAnsi="Courier New" w:cs="Courier New" w:hint="default"/>
      </w:rPr>
    </w:lvl>
    <w:lvl w:ilvl="2" w:tplc="04090005" w:tentative="1">
      <w:start w:val="1"/>
      <w:numFmt w:val="bullet"/>
      <w:lvlText w:val=""/>
      <w:lvlJc w:val="left"/>
      <w:pPr>
        <w:ind w:left="1340" w:hanging="360"/>
      </w:pPr>
      <w:rPr>
        <w:rFonts w:ascii="Wingdings" w:hAnsi="Wingdings" w:hint="default"/>
      </w:rPr>
    </w:lvl>
    <w:lvl w:ilvl="3" w:tplc="04090001" w:tentative="1">
      <w:start w:val="1"/>
      <w:numFmt w:val="bullet"/>
      <w:lvlText w:val=""/>
      <w:lvlJc w:val="left"/>
      <w:pPr>
        <w:ind w:left="2060" w:hanging="360"/>
      </w:pPr>
      <w:rPr>
        <w:rFonts w:ascii="Symbol" w:hAnsi="Symbol" w:hint="default"/>
      </w:rPr>
    </w:lvl>
    <w:lvl w:ilvl="4" w:tplc="04090003" w:tentative="1">
      <w:start w:val="1"/>
      <w:numFmt w:val="bullet"/>
      <w:lvlText w:val="o"/>
      <w:lvlJc w:val="left"/>
      <w:pPr>
        <w:ind w:left="2780" w:hanging="360"/>
      </w:pPr>
      <w:rPr>
        <w:rFonts w:ascii="Courier New" w:hAnsi="Courier New" w:cs="Courier New" w:hint="default"/>
      </w:rPr>
    </w:lvl>
    <w:lvl w:ilvl="5" w:tplc="04090005" w:tentative="1">
      <w:start w:val="1"/>
      <w:numFmt w:val="bullet"/>
      <w:lvlText w:val=""/>
      <w:lvlJc w:val="left"/>
      <w:pPr>
        <w:ind w:left="3500" w:hanging="360"/>
      </w:pPr>
      <w:rPr>
        <w:rFonts w:ascii="Wingdings" w:hAnsi="Wingdings" w:hint="default"/>
      </w:rPr>
    </w:lvl>
    <w:lvl w:ilvl="6" w:tplc="04090001" w:tentative="1">
      <w:start w:val="1"/>
      <w:numFmt w:val="bullet"/>
      <w:lvlText w:val=""/>
      <w:lvlJc w:val="left"/>
      <w:pPr>
        <w:ind w:left="4220" w:hanging="360"/>
      </w:pPr>
      <w:rPr>
        <w:rFonts w:ascii="Symbol" w:hAnsi="Symbol" w:hint="default"/>
      </w:rPr>
    </w:lvl>
    <w:lvl w:ilvl="7" w:tplc="04090003" w:tentative="1">
      <w:start w:val="1"/>
      <w:numFmt w:val="bullet"/>
      <w:lvlText w:val="o"/>
      <w:lvlJc w:val="left"/>
      <w:pPr>
        <w:ind w:left="4940" w:hanging="360"/>
      </w:pPr>
      <w:rPr>
        <w:rFonts w:ascii="Courier New" w:hAnsi="Courier New" w:cs="Courier New" w:hint="default"/>
      </w:rPr>
    </w:lvl>
    <w:lvl w:ilvl="8" w:tplc="04090005" w:tentative="1">
      <w:start w:val="1"/>
      <w:numFmt w:val="bullet"/>
      <w:lvlText w:val=""/>
      <w:lvlJc w:val="left"/>
      <w:pPr>
        <w:ind w:left="5660" w:hanging="360"/>
      </w:pPr>
      <w:rPr>
        <w:rFonts w:ascii="Wingdings" w:hAnsi="Wingdings" w:hint="default"/>
      </w:rPr>
    </w:lvl>
  </w:abstractNum>
  <w:abstractNum w:abstractNumId="8" w15:restartNumberingAfterBreak="0">
    <w:nsid w:val="3CCC29B3"/>
    <w:multiLevelType w:val="hybridMultilevel"/>
    <w:tmpl w:val="E0A48FA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3E551597"/>
    <w:multiLevelType w:val="hybridMultilevel"/>
    <w:tmpl w:val="F60A77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20" w:hanging="360"/>
      </w:pPr>
      <w:rPr>
        <w:rFonts w:ascii="Courier New" w:hAnsi="Courier New" w:cs="Courier New" w:hint="default"/>
      </w:rPr>
    </w:lvl>
    <w:lvl w:ilvl="2" w:tplc="04090005" w:tentative="1">
      <w:start w:val="1"/>
      <w:numFmt w:val="bullet"/>
      <w:lvlText w:val=""/>
      <w:lvlJc w:val="left"/>
      <w:pPr>
        <w:ind w:left="1340" w:hanging="360"/>
      </w:pPr>
      <w:rPr>
        <w:rFonts w:ascii="Wingdings" w:hAnsi="Wingdings" w:hint="default"/>
      </w:rPr>
    </w:lvl>
    <w:lvl w:ilvl="3" w:tplc="04090001" w:tentative="1">
      <w:start w:val="1"/>
      <w:numFmt w:val="bullet"/>
      <w:lvlText w:val=""/>
      <w:lvlJc w:val="left"/>
      <w:pPr>
        <w:ind w:left="2060" w:hanging="360"/>
      </w:pPr>
      <w:rPr>
        <w:rFonts w:ascii="Symbol" w:hAnsi="Symbol" w:hint="default"/>
      </w:rPr>
    </w:lvl>
    <w:lvl w:ilvl="4" w:tplc="04090003" w:tentative="1">
      <w:start w:val="1"/>
      <w:numFmt w:val="bullet"/>
      <w:lvlText w:val="o"/>
      <w:lvlJc w:val="left"/>
      <w:pPr>
        <w:ind w:left="2780" w:hanging="360"/>
      </w:pPr>
      <w:rPr>
        <w:rFonts w:ascii="Courier New" w:hAnsi="Courier New" w:cs="Courier New" w:hint="default"/>
      </w:rPr>
    </w:lvl>
    <w:lvl w:ilvl="5" w:tplc="04090005" w:tentative="1">
      <w:start w:val="1"/>
      <w:numFmt w:val="bullet"/>
      <w:lvlText w:val=""/>
      <w:lvlJc w:val="left"/>
      <w:pPr>
        <w:ind w:left="3500" w:hanging="360"/>
      </w:pPr>
      <w:rPr>
        <w:rFonts w:ascii="Wingdings" w:hAnsi="Wingdings" w:hint="default"/>
      </w:rPr>
    </w:lvl>
    <w:lvl w:ilvl="6" w:tplc="04090001" w:tentative="1">
      <w:start w:val="1"/>
      <w:numFmt w:val="bullet"/>
      <w:lvlText w:val=""/>
      <w:lvlJc w:val="left"/>
      <w:pPr>
        <w:ind w:left="4220" w:hanging="360"/>
      </w:pPr>
      <w:rPr>
        <w:rFonts w:ascii="Symbol" w:hAnsi="Symbol" w:hint="default"/>
      </w:rPr>
    </w:lvl>
    <w:lvl w:ilvl="7" w:tplc="04090003" w:tentative="1">
      <w:start w:val="1"/>
      <w:numFmt w:val="bullet"/>
      <w:lvlText w:val="o"/>
      <w:lvlJc w:val="left"/>
      <w:pPr>
        <w:ind w:left="4940" w:hanging="360"/>
      </w:pPr>
      <w:rPr>
        <w:rFonts w:ascii="Courier New" w:hAnsi="Courier New" w:cs="Courier New" w:hint="default"/>
      </w:rPr>
    </w:lvl>
    <w:lvl w:ilvl="8" w:tplc="04090005" w:tentative="1">
      <w:start w:val="1"/>
      <w:numFmt w:val="bullet"/>
      <w:lvlText w:val=""/>
      <w:lvlJc w:val="left"/>
      <w:pPr>
        <w:ind w:left="5660" w:hanging="360"/>
      </w:pPr>
      <w:rPr>
        <w:rFonts w:ascii="Wingdings" w:hAnsi="Wingdings" w:hint="default"/>
      </w:rPr>
    </w:lvl>
  </w:abstractNum>
  <w:abstractNum w:abstractNumId="10" w15:restartNumberingAfterBreak="0">
    <w:nsid w:val="402C2133"/>
    <w:multiLevelType w:val="hybridMultilevel"/>
    <w:tmpl w:val="B8D69C36"/>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49DD63B2"/>
    <w:multiLevelType w:val="hybridMultilevel"/>
    <w:tmpl w:val="DA08F9C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576C1325"/>
    <w:multiLevelType w:val="hybridMultilevel"/>
    <w:tmpl w:val="3A2A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E24865"/>
    <w:multiLevelType w:val="hybridMultilevel"/>
    <w:tmpl w:val="14B4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6124B"/>
    <w:multiLevelType w:val="hybridMultilevel"/>
    <w:tmpl w:val="D25E165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58C54264"/>
    <w:multiLevelType w:val="hybridMultilevel"/>
    <w:tmpl w:val="4E2C6E4A"/>
    <w:lvl w:ilvl="0" w:tplc="833E40F6">
      <w:numFmt w:val="bullet"/>
      <w:lvlText w:val=""/>
      <w:lvlJc w:val="left"/>
      <w:pPr>
        <w:ind w:left="361" w:hanging="360"/>
      </w:pPr>
      <w:rPr>
        <w:rFonts w:hint="default"/>
        <w:w w:val="100"/>
        <w:lang w:val="en-US" w:eastAsia="en-US" w:bidi="en-US"/>
      </w:rPr>
    </w:lvl>
    <w:lvl w:ilvl="1" w:tplc="6FF6CE76">
      <w:numFmt w:val="bullet"/>
      <w:lvlText w:val="o"/>
      <w:lvlJc w:val="left"/>
      <w:pPr>
        <w:ind w:left="1081" w:hanging="360"/>
      </w:pPr>
      <w:rPr>
        <w:rFonts w:ascii="Courier New" w:eastAsia="Courier New" w:hAnsi="Courier New" w:cs="Courier New" w:hint="default"/>
        <w:w w:val="100"/>
        <w:sz w:val="22"/>
        <w:szCs w:val="22"/>
        <w:lang w:val="en-US" w:eastAsia="en-US" w:bidi="en-US"/>
      </w:rPr>
    </w:lvl>
    <w:lvl w:ilvl="2" w:tplc="201EA0DA">
      <w:numFmt w:val="bullet"/>
      <w:lvlText w:val=""/>
      <w:lvlJc w:val="left"/>
      <w:pPr>
        <w:ind w:left="1801" w:hanging="360"/>
      </w:pPr>
      <w:rPr>
        <w:rFonts w:ascii="Wingdings" w:eastAsia="Wingdings" w:hAnsi="Wingdings" w:cs="Wingdings" w:hint="default"/>
        <w:w w:val="100"/>
        <w:sz w:val="22"/>
        <w:szCs w:val="22"/>
        <w:lang w:val="en-US" w:eastAsia="en-US" w:bidi="en-US"/>
      </w:rPr>
    </w:lvl>
    <w:lvl w:ilvl="3" w:tplc="49CEBA04">
      <w:numFmt w:val="bullet"/>
      <w:lvlText w:val=""/>
      <w:lvlJc w:val="left"/>
      <w:pPr>
        <w:ind w:left="2522" w:hanging="361"/>
      </w:pPr>
      <w:rPr>
        <w:rFonts w:ascii="Symbol" w:eastAsia="Symbol" w:hAnsi="Symbol" w:cs="Symbol" w:hint="default"/>
        <w:w w:val="100"/>
        <w:sz w:val="22"/>
        <w:szCs w:val="22"/>
        <w:lang w:val="en-US" w:eastAsia="en-US" w:bidi="en-US"/>
      </w:rPr>
    </w:lvl>
    <w:lvl w:ilvl="4" w:tplc="BBF8C394">
      <w:numFmt w:val="bullet"/>
      <w:lvlText w:val="o"/>
      <w:lvlJc w:val="left"/>
      <w:pPr>
        <w:ind w:left="3242" w:hanging="360"/>
      </w:pPr>
      <w:rPr>
        <w:rFonts w:ascii="Courier New" w:eastAsia="Courier New" w:hAnsi="Courier New" w:cs="Courier New" w:hint="default"/>
        <w:w w:val="100"/>
        <w:sz w:val="22"/>
        <w:szCs w:val="22"/>
        <w:lang w:val="en-US" w:eastAsia="en-US" w:bidi="en-US"/>
      </w:rPr>
    </w:lvl>
    <w:lvl w:ilvl="5" w:tplc="8B7CABBA">
      <w:numFmt w:val="bullet"/>
      <w:lvlText w:val="•"/>
      <w:lvlJc w:val="left"/>
      <w:pPr>
        <w:ind w:left="3241" w:hanging="360"/>
      </w:pPr>
      <w:rPr>
        <w:rFonts w:hint="default"/>
        <w:lang w:val="en-US" w:eastAsia="en-US" w:bidi="en-US"/>
      </w:rPr>
    </w:lvl>
    <w:lvl w:ilvl="6" w:tplc="B11ADC2A">
      <w:numFmt w:val="bullet"/>
      <w:lvlText w:val="•"/>
      <w:lvlJc w:val="left"/>
      <w:pPr>
        <w:ind w:left="4417" w:hanging="360"/>
      </w:pPr>
      <w:rPr>
        <w:rFonts w:hint="default"/>
        <w:lang w:val="en-US" w:eastAsia="en-US" w:bidi="en-US"/>
      </w:rPr>
    </w:lvl>
    <w:lvl w:ilvl="7" w:tplc="E6EA21BA">
      <w:numFmt w:val="bullet"/>
      <w:lvlText w:val="•"/>
      <w:lvlJc w:val="left"/>
      <w:pPr>
        <w:ind w:left="5593" w:hanging="360"/>
      </w:pPr>
      <w:rPr>
        <w:rFonts w:hint="default"/>
        <w:lang w:val="en-US" w:eastAsia="en-US" w:bidi="en-US"/>
      </w:rPr>
    </w:lvl>
    <w:lvl w:ilvl="8" w:tplc="2FB4858A">
      <w:numFmt w:val="bullet"/>
      <w:lvlText w:val="•"/>
      <w:lvlJc w:val="left"/>
      <w:pPr>
        <w:ind w:left="6769" w:hanging="360"/>
      </w:pPr>
      <w:rPr>
        <w:rFonts w:hint="default"/>
        <w:lang w:val="en-US" w:eastAsia="en-US" w:bidi="en-US"/>
      </w:rPr>
    </w:lvl>
  </w:abstractNum>
  <w:abstractNum w:abstractNumId="16" w15:restartNumberingAfterBreak="0">
    <w:nsid w:val="5B8428D3"/>
    <w:multiLevelType w:val="hybridMultilevel"/>
    <w:tmpl w:val="03F62C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4F41E8"/>
    <w:multiLevelType w:val="hybridMultilevel"/>
    <w:tmpl w:val="6A940A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996470"/>
    <w:multiLevelType w:val="hybridMultilevel"/>
    <w:tmpl w:val="A5007B06"/>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cs="Wingdings" w:hint="default"/>
      </w:rPr>
    </w:lvl>
    <w:lvl w:ilvl="3" w:tplc="04090001">
      <w:start w:val="1"/>
      <w:numFmt w:val="bullet"/>
      <w:lvlText w:val=""/>
      <w:lvlJc w:val="left"/>
      <w:pPr>
        <w:ind w:left="2620" w:hanging="360"/>
      </w:pPr>
      <w:rPr>
        <w:rFonts w:ascii="Symbol" w:hAnsi="Symbol" w:cs="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cs="Wingdings" w:hint="default"/>
      </w:rPr>
    </w:lvl>
    <w:lvl w:ilvl="6" w:tplc="04090001" w:tentative="1">
      <w:start w:val="1"/>
      <w:numFmt w:val="bullet"/>
      <w:lvlText w:val=""/>
      <w:lvlJc w:val="left"/>
      <w:pPr>
        <w:ind w:left="4780" w:hanging="360"/>
      </w:pPr>
      <w:rPr>
        <w:rFonts w:ascii="Symbol" w:hAnsi="Symbol" w:cs="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cs="Wingdings" w:hint="default"/>
      </w:rPr>
    </w:lvl>
  </w:abstractNum>
  <w:abstractNum w:abstractNumId="19" w15:restartNumberingAfterBreak="0">
    <w:nsid w:val="64E91DD0"/>
    <w:multiLevelType w:val="hybridMultilevel"/>
    <w:tmpl w:val="BE9030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677EAD"/>
    <w:multiLevelType w:val="hybridMultilevel"/>
    <w:tmpl w:val="C23857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620" w:hanging="360"/>
      </w:pPr>
      <w:rPr>
        <w:rFonts w:ascii="Courier New" w:hAnsi="Courier New" w:cs="Courier New" w:hint="default"/>
      </w:rPr>
    </w:lvl>
    <w:lvl w:ilvl="2" w:tplc="04090005" w:tentative="1">
      <w:start w:val="1"/>
      <w:numFmt w:val="bullet"/>
      <w:lvlText w:val=""/>
      <w:lvlJc w:val="left"/>
      <w:pPr>
        <w:ind w:left="1340" w:hanging="360"/>
      </w:pPr>
      <w:rPr>
        <w:rFonts w:ascii="Wingdings" w:hAnsi="Wingdings" w:hint="default"/>
      </w:rPr>
    </w:lvl>
    <w:lvl w:ilvl="3" w:tplc="04090001" w:tentative="1">
      <w:start w:val="1"/>
      <w:numFmt w:val="bullet"/>
      <w:lvlText w:val=""/>
      <w:lvlJc w:val="left"/>
      <w:pPr>
        <w:ind w:left="2060" w:hanging="360"/>
      </w:pPr>
      <w:rPr>
        <w:rFonts w:ascii="Symbol" w:hAnsi="Symbol" w:hint="default"/>
      </w:rPr>
    </w:lvl>
    <w:lvl w:ilvl="4" w:tplc="04090003" w:tentative="1">
      <w:start w:val="1"/>
      <w:numFmt w:val="bullet"/>
      <w:lvlText w:val="o"/>
      <w:lvlJc w:val="left"/>
      <w:pPr>
        <w:ind w:left="2780" w:hanging="360"/>
      </w:pPr>
      <w:rPr>
        <w:rFonts w:ascii="Courier New" w:hAnsi="Courier New" w:cs="Courier New" w:hint="default"/>
      </w:rPr>
    </w:lvl>
    <w:lvl w:ilvl="5" w:tplc="04090005" w:tentative="1">
      <w:start w:val="1"/>
      <w:numFmt w:val="bullet"/>
      <w:lvlText w:val=""/>
      <w:lvlJc w:val="left"/>
      <w:pPr>
        <w:ind w:left="3500" w:hanging="360"/>
      </w:pPr>
      <w:rPr>
        <w:rFonts w:ascii="Wingdings" w:hAnsi="Wingdings" w:hint="default"/>
      </w:rPr>
    </w:lvl>
    <w:lvl w:ilvl="6" w:tplc="04090001" w:tentative="1">
      <w:start w:val="1"/>
      <w:numFmt w:val="bullet"/>
      <w:lvlText w:val=""/>
      <w:lvlJc w:val="left"/>
      <w:pPr>
        <w:ind w:left="4220" w:hanging="360"/>
      </w:pPr>
      <w:rPr>
        <w:rFonts w:ascii="Symbol" w:hAnsi="Symbol" w:hint="default"/>
      </w:rPr>
    </w:lvl>
    <w:lvl w:ilvl="7" w:tplc="04090003" w:tentative="1">
      <w:start w:val="1"/>
      <w:numFmt w:val="bullet"/>
      <w:lvlText w:val="o"/>
      <w:lvlJc w:val="left"/>
      <w:pPr>
        <w:ind w:left="4940" w:hanging="360"/>
      </w:pPr>
      <w:rPr>
        <w:rFonts w:ascii="Courier New" w:hAnsi="Courier New" w:cs="Courier New" w:hint="default"/>
      </w:rPr>
    </w:lvl>
    <w:lvl w:ilvl="8" w:tplc="04090005" w:tentative="1">
      <w:start w:val="1"/>
      <w:numFmt w:val="bullet"/>
      <w:lvlText w:val=""/>
      <w:lvlJc w:val="left"/>
      <w:pPr>
        <w:ind w:left="5660" w:hanging="360"/>
      </w:pPr>
      <w:rPr>
        <w:rFonts w:ascii="Wingdings" w:hAnsi="Wingdings" w:hint="default"/>
      </w:rPr>
    </w:lvl>
  </w:abstractNum>
  <w:abstractNum w:abstractNumId="21" w15:restartNumberingAfterBreak="0">
    <w:nsid w:val="6E2372D2"/>
    <w:multiLevelType w:val="hybridMultilevel"/>
    <w:tmpl w:val="E4BA5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FF96590"/>
    <w:multiLevelType w:val="hybridMultilevel"/>
    <w:tmpl w:val="5ADC3A0E"/>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72311C00"/>
    <w:multiLevelType w:val="hybridMultilevel"/>
    <w:tmpl w:val="C1C672E6"/>
    <w:lvl w:ilvl="0" w:tplc="04090001">
      <w:start w:val="1"/>
      <w:numFmt w:val="bullet"/>
      <w:lvlText w:val=""/>
      <w:lvlJc w:val="left"/>
      <w:pPr>
        <w:ind w:left="460" w:hanging="360"/>
      </w:pPr>
      <w:rPr>
        <w:rFonts w:ascii="Symbol" w:hAnsi="Symbol" w:cs="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cs="Wingdings" w:hint="default"/>
      </w:rPr>
    </w:lvl>
    <w:lvl w:ilvl="3" w:tplc="04090001" w:tentative="1">
      <w:start w:val="1"/>
      <w:numFmt w:val="bullet"/>
      <w:lvlText w:val=""/>
      <w:lvlJc w:val="left"/>
      <w:pPr>
        <w:ind w:left="2620" w:hanging="360"/>
      </w:pPr>
      <w:rPr>
        <w:rFonts w:ascii="Symbol" w:hAnsi="Symbol" w:cs="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cs="Wingdings" w:hint="default"/>
      </w:rPr>
    </w:lvl>
    <w:lvl w:ilvl="6" w:tplc="04090001" w:tentative="1">
      <w:start w:val="1"/>
      <w:numFmt w:val="bullet"/>
      <w:lvlText w:val=""/>
      <w:lvlJc w:val="left"/>
      <w:pPr>
        <w:ind w:left="4780" w:hanging="360"/>
      </w:pPr>
      <w:rPr>
        <w:rFonts w:ascii="Symbol" w:hAnsi="Symbol" w:cs="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cs="Wingdings" w:hint="default"/>
      </w:rPr>
    </w:lvl>
  </w:abstractNum>
  <w:abstractNum w:abstractNumId="24" w15:restartNumberingAfterBreak="0">
    <w:nsid w:val="73E86D63"/>
    <w:multiLevelType w:val="hybridMultilevel"/>
    <w:tmpl w:val="5846DA9E"/>
    <w:lvl w:ilvl="0" w:tplc="890ADF9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714CE8"/>
    <w:multiLevelType w:val="hybridMultilevel"/>
    <w:tmpl w:val="803E3FEE"/>
    <w:lvl w:ilvl="0" w:tplc="F07C5C5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14778F"/>
    <w:multiLevelType w:val="hybridMultilevel"/>
    <w:tmpl w:val="E0DA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8"/>
  </w:num>
  <w:num w:numId="4">
    <w:abstractNumId w:val="3"/>
  </w:num>
  <w:num w:numId="5">
    <w:abstractNumId w:val="11"/>
  </w:num>
  <w:num w:numId="6">
    <w:abstractNumId w:val="21"/>
  </w:num>
  <w:num w:numId="7">
    <w:abstractNumId w:val="1"/>
  </w:num>
  <w:num w:numId="8">
    <w:abstractNumId w:val="17"/>
  </w:num>
  <w:num w:numId="9">
    <w:abstractNumId w:val="14"/>
  </w:num>
  <w:num w:numId="10">
    <w:abstractNumId w:val="23"/>
  </w:num>
  <w:num w:numId="11">
    <w:abstractNumId w:val="18"/>
  </w:num>
  <w:num w:numId="12">
    <w:abstractNumId w:val="2"/>
  </w:num>
  <w:num w:numId="13">
    <w:abstractNumId w:val="12"/>
  </w:num>
  <w:num w:numId="14">
    <w:abstractNumId w:val="24"/>
  </w:num>
  <w:num w:numId="15">
    <w:abstractNumId w:val="25"/>
  </w:num>
  <w:num w:numId="16">
    <w:abstractNumId w:val="13"/>
  </w:num>
  <w:num w:numId="17">
    <w:abstractNumId w:val="26"/>
  </w:num>
  <w:num w:numId="18">
    <w:abstractNumId w:val="10"/>
  </w:num>
  <w:num w:numId="19">
    <w:abstractNumId w:val="22"/>
  </w:num>
  <w:num w:numId="20">
    <w:abstractNumId w:val="20"/>
  </w:num>
  <w:num w:numId="21">
    <w:abstractNumId w:val="7"/>
  </w:num>
  <w:num w:numId="22">
    <w:abstractNumId w:val="9"/>
  </w:num>
  <w:num w:numId="23">
    <w:abstractNumId w:val="5"/>
  </w:num>
  <w:num w:numId="24">
    <w:abstractNumId w:val="16"/>
  </w:num>
  <w:num w:numId="25">
    <w:abstractNumId w:val="4"/>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EDD"/>
    <w:rsid w:val="000038C4"/>
    <w:rsid w:val="00013A78"/>
    <w:rsid w:val="00016A8D"/>
    <w:rsid w:val="00042B79"/>
    <w:rsid w:val="00056A25"/>
    <w:rsid w:val="000812D4"/>
    <w:rsid w:val="000A1184"/>
    <w:rsid w:val="000A3494"/>
    <w:rsid w:val="000B6278"/>
    <w:rsid w:val="000D295A"/>
    <w:rsid w:val="000F004D"/>
    <w:rsid w:val="000F551C"/>
    <w:rsid w:val="001076D1"/>
    <w:rsid w:val="001A78C4"/>
    <w:rsid w:val="001B34B1"/>
    <w:rsid w:val="001C12F8"/>
    <w:rsid w:val="001D0C79"/>
    <w:rsid w:val="001E0553"/>
    <w:rsid w:val="001E5EDA"/>
    <w:rsid w:val="001F6C63"/>
    <w:rsid w:val="0022159E"/>
    <w:rsid w:val="002270E7"/>
    <w:rsid w:val="00232466"/>
    <w:rsid w:val="002402DD"/>
    <w:rsid w:val="00241539"/>
    <w:rsid w:val="00245AC6"/>
    <w:rsid w:val="00251E29"/>
    <w:rsid w:val="00257514"/>
    <w:rsid w:val="00260C1E"/>
    <w:rsid w:val="002C2D9A"/>
    <w:rsid w:val="002F3E6A"/>
    <w:rsid w:val="003019B8"/>
    <w:rsid w:val="0030592C"/>
    <w:rsid w:val="003443C9"/>
    <w:rsid w:val="0035045B"/>
    <w:rsid w:val="00374988"/>
    <w:rsid w:val="003B5A85"/>
    <w:rsid w:val="003C7E2C"/>
    <w:rsid w:val="003D6A3B"/>
    <w:rsid w:val="003E7247"/>
    <w:rsid w:val="0041241E"/>
    <w:rsid w:val="004400C1"/>
    <w:rsid w:val="00463B70"/>
    <w:rsid w:val="00464A07"/>
    <w:rsid w:val="00477C9E"/>
    <w:rsid w:val="00490FAD"/>
    <w:rsid w:val="00491E43"/>
    <w:rsid w:val="004A427A"/>
    <w:rsid w:val="004B4A1F"/>
    <w:rsid w:val="004C1BEE"/>
    <w:rsid w:val="004D2069"/>
    <w:rsid w:val="004D480D"/>
    <w:rsid w:val="0051233D"/>
    <w:rsid w:val="005265B9"/>
    <w:rsid w:val="00527A3F"/>
    <w:rsid w:val="00533E76"/>
    <w:rsid w:val="00552A43"/>
    <w:rsid w:val="005637F5"/>
    <w:rsid w:val="00580B5F"/>
    <w:rsid w:val="005A0556"/>
    <w:rsid w:val="005B25BB"/>
    <w:rsid w:val="005C36AF"/>
    <w:rsid w:val="005E3834"/>
    <w:rsid w:val="00624154"/>
    <w:rsid w:val="00642401"/>
    <w:rsid w:val="00672208"/>
    <w:rsid w:val="006741FB"/>
    <w:rsid w:val="00676E3F"/>
    <w:rsid w:val="006B2ACC"/>
    <w:rsid w:val="006B2E4C"/>
    <w:rsid w:val="006E36C2"/>
    <w:rsid w:val="00701A8D"/>
    <w:rsid w:val="00710EE1"/>
    <w:rsid w:val="007144F2"/>
    <w:rsid w:val="00744393"/>
    <w:rsid w:val="00744F68"/>
    <w:rsid w:val="0076410D"/>
    <w:rsid w:val="00796EA3"/>
    <w:rsid w:val="007B3044"/>
    <w:rsid w:val="007B5551"/>
    <w:rsid w:val="007C390F"/>
    <w:rsid w:val="007F6BBB"/>
    <w:rsid w:val="00802728"/>
    <w:rsid w:val="00813CB7"/>
    <w:rsid w:val="00845F14"/>
    <w:rsid w:val="00873DBA"/>
    <w:rsid w:val="00875EC6"/>
    <w:rsid w:val="00880C7D"/>
    <w:rsid w:val="008C7B53"/>
    <w:rsid w:val="009126EC"/>
    <w:rsid w:val="00943BA0"/>
    <w:rsid w:val="00943DBE"/>
    <w:rsid w:val="00951BF6"/>
    <w:rsid w:val="00956823"/>
    <w:rsid w:val="00987D6F"/>
    <w:rsid w:val="009A5F0D"/>
    <w:rsid w:val="009B5289"/>
    <w:rsid w:val="009C57FF"/>
    <w:rsid w:val="009D2C8D"/>
    <w:rsid w:val="009D5A0E"/>
    <w:rsid w:val="009F1B4B"/>
    <w:rsid w:val="009F5151"/>
    <w:rsid w:val="009F68A0"/>
    <w:rsid w:val="00A01D96"/>
    <w:rsid w:val="00A05AEF"/>
    <w:rsid w:val="00A1323E"/>
    <w:rsid w:val="00A13DC8"/>
    <w:rsid w:val="00A21054"/>
    <w:rsid w:val="00A30847"/>
    <w:rsid w:val="00A459D3"/>
    <w:rsid w:val="00A558D6"/>
    <w:rsid w:val="00A70083"/>
    <w:rsid w:val="00A80328"/>
    <w:rsid w:val="00AA21F6"/>
    <w:rsid w:val="00AE4835"/>
    <w:rsid w:val="00B03635"/>
    <w:rsid w:val="00B04766"/>
    <w:rsid w:val="00B361C6"/>
    <w:rsid w:val="00B36AA2"/>
    <w:rsid w:val="00B72CAF"/>
    <w:rsid w:val="00B7636F"/>
    <w:rsid w:val="00B763A1"/>
    <w:rsid w:val="00BA515A"/>
    <w:rsid w:val="00BC510A"/>
    <w:rsid w:val="00BC637E"/>
    <w:rsid w:val="00BC6EDD"/>
    <w:rsid w:val="00BD0979"/>
    <w:rsid w:val="00BD0E21"/>
    <w:rsid w:val="00BE2750"/>
    <w:rsid w:val="00BE4CDD"/>
    <w:rsid w:val="00BE7AE1"/>
    <w:rsid w:val="00C00C73"/>
    <w:rsid w:val="00C056E7"/>
    <w:rsid w:val="00C108F8"/>
    <w:rsid w:val="00C238B0"/>
    <w:rsid w:val="00C33C37"/>
    <w:rsid w:val="00C43DD6"/>
    <w:rsid w:val="00C46E4B"/>
    <w:rsid w:val="00C50C4D"/>
    <w:rsid w:val="00C531B4"/>
    <w:rsid w:val="00C80D61"/>
    <w:rsid w:val="00CB18A3"/>
    <w:rsid w:val="00CD1F68"/>
    <w:rsid w:val="00CF7D24"/>
    <w:rsid w:val="00D01D9E"/>
    <w:rsid w:val="00D22B4D"/>
    <w:rsid w:val="00D476C9"/>
    <w:rsid w:val="00D55977"/>
    <w:rsid w:val="00D57325"/>
    <w:rsid w:val="00D61CCC"/>
    <w:rsid w:val="00D77B7C"/>
    <w:rsid w:val="00D8649F"/>
    <w:rsid w:val="00D97B63"/>
    <w:rsid w:val="00DC473F"/>
    <w:rsid w:val="00DC7B42"/>
    <w:rsid w:val="00DE7757"/>
    <w:rsid w:val="00DF51E7"/>
    <w:rsid w:val="00E160E6"/>
    <w:rsid w:val="00E23579"/>
    <w:rsid w:val="00E53DE4"/>
    <w:rsid w:val="00E617D7"/>
    <w:rsid w:val="00E65F72"/>
    <w:rsid w:val="00E779E7"/>
    <w:rsid w:val="00E834E4"/>
    <w:rsid w:val="00E93134"/>
    <w:rsid w:val="00E947A6"/>
    <w:rsid w:val="00E94E16"/>
    <w:rsid w:val="00EB1ED6"/>
    <w:rsid w:val="00ED0103"/>
    <w:rsid w:val="00ED238F"/>
    <w:rsid w:val="00EE0CDD"/>
    <w:rsid w:val="00EE2453"/>
    <w:rsid w:val="00F134DA"/>
    <w:rsid w:val="00F272F6"/>
    <w:rsid w:val="00F32349"/>
    <w:rsid w:val="00F41168"/>
    <w:rsid w:val="00F43073"/>
    <w:rsid w:val="00F60075"/>
    <w:rsid w:val="00F7541D"/>
    <w:rsid w:val="00F92536"/>
    <w:rsid w:val="00FC6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99827"/>
  <w15:docId w15:val="{464C4AC0-7B38-47A3-8A11-131989CF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41"/>
      <w:ind w:left="820" w:hanging="361"/>
      <w:outlineLvl w:val="0"/>
    </w:pPr>
    <w:rPr>
      <w:b/>
      <w:bCs/>
    </w:rPr>
  </w:style>
  <w:style w:type="paragraph" w:styleId="Heading2">
    <w:name w:val="heading 2"/>
    <w:basedOn w:val="Normal"/>
    <w:uiPriority w:val="9"/>
    <w:unhideWhenUsed/>
    <w:qFormat/>
    <w:pPr>
      <w:ind w:left="100" w:hanging="361"/>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1"/>
    </w:pPr>
  </w:style>
  <w:style w:type="paragraph" w:styleId="ListParagraph">
    <w:name w:val="List Paragraph"/>
    <w:basedOn w:val="Normal"/>
    <w:uiPriority w:val="34"/>
    <w:qFormat/>
    <w:pPr>
      <w:spacing w:before="39"/>
      <w:ind w:left="1540" w:hanging="361"/>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BC6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37E"/>
    <w:rPr>
      <w:rFonts w:ascii="Segoe UI" w:eastAsia="Calibri" w:hAnsi="Segoe UI" w:cs="Segoe UI"/>
      <w:sz w:val="18"/>
      <w:szCs w:val="18"/>
      <w:lang w:bidi="en-US"/>
    </w:rPr>
  </w:style>
  <w:style w:type="paragraph" w:styleId="Header">
    <w:name w:val="header"/>
    <w:basedOn w:val="Normal"/>
    <w:link w:val="HeaderChar"/>
    <w:uiPriority w:val="99"/>
    <w:unhideWhenUsed/>
    <w:rsid w:val="00C33C37"/>
    <w:pPr>
      <w:tabs>
        <w:tab w:val="center" w:pos="4680"/>
        <w:tab w:val="right" w:pos="9360"/>
      </w:tabs>
    </w:pPr>
  </w:style>
  <w:style w:type="character" w:customStyle="1" w:styleId="HeaderChar">
    <w:name w:val="Header Char"/>
    <w:basedOn w:val="DefaultParagraphFont"/>
    <w:link w:val="Header"/>
    <w:uiPriority w:val="99"/>
    <w:rsid w:val="00C33C37"/>
    <w:rPr>
      <w:rFonts w:ascii="Calibri" w:eastAsia="Calibri" w:hAnsi="Calibri" w:cs="Calibri"/>
      <w:lang w:bidi="en-US"/>
    </w:rPr>
  </w:style>
  <w:style w:type="paragraph" w:styleId="Footer">
    <w:name w:val="footer"/>
    <w:basedOn w:val="Normal"/>
    <w:link w:val="FooterChar"/>
    <w:uiPriority w:val="99"/>
    <w:unhideWhenUsed/>
    <w:rsid w:val="00C33C37"/>
    <w:pPr>
      <w:tabs>
        <w:tab w:val="center" w:pos="4680"/>
        <w:tab w:val="right" w:pos="9360"/>
      </w:tabs>
    </w:pPr>
  </w:style>
  <w:style w:type="character" w:customStyle="1" w:styleId="FooterChar">
    <w:name w:val="Footer Char"/>
    <w:basedOn w:val="DefaultParagraphFont"/>
    <w:link w:val="Footer"/>
    <w:uiPriority w:val="99"/>
    <w:rsid w:val="00C33C37"/>
    <w:rPr>
      <w:rFonts w:ascii="Calibri" w:eastAsia="Calibri" w:hAnsi="Calibri" w:cs="Calibri"/>
      <w:lang w:bidi="en-US"/>
    </w:rPr>
  </w:style>
  <w:style w:type="paragraph" w:customStyle="1" w:styleId="Default">
    <w:name w:val="Default"/>
    <w:rsid w:val="000F551C"/>
    <w:pPr>
      <w:widowControl/>
      <w:adjustRightInd w:val="0"/>
    </w:pPr>
    <w:rPr>
      <w:rFonts w:ascii="Calibri" w:hAnsi="Calibri" w:cs="Calibri"/>
      <w:color w:val="000000"/>
      <w:sz w:val="24"/>
      <w:szCs w:val="24"/>
    </w:rPr>
  </w:style>
  <w:style w:type="character" w:styleId="Hyperlink">
    <w:name w:val="Hyperlink"/>
    <w:basedOn w:val="DefaultParagraphFont"/>
    <w:uiPriority w:val="99"/>
    <w:unhideWhenUsed/>
    <w:rsid w:val="000038C4"/>
    <w:rPr>
      <w:color w:val="0000FF" w:themeColor="hyperlink"/>
      <w:u w:val="single"/>
    </w:rPr>
  </w:style>
  <w:style w:type="character" w:styleId="UnresolvedMention">
    <w:name w:val="Unresolved Mention"/>
    <w:basedOn w:val="DefaultParagraphFont"/>
    <w:uiPriority w:val="99"/>
    <w:semiHidden/>
    <w:unhideWhenUsed/>
    <w:rsid w:val="00003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881457">
      <w:bodyDiv w:val="1"/>
      <w:marLeft w:val="0"/>
      <w:marRight w:val="0"/>
      <w:marTop w:val="0"/>
      <w:marBottom w:val="0"/>
      <w:divBdr>
        <w:top w:val="none" w:sz="0" w:space="0" w:color="auto"/>
        <w:left w:val="none" w:sz="0" w:space="0" w:color="auto"/>
        <w:bottom w:val="none" w:sz="0" w:space="0" w:color="auto"/>
        <w:right w:val="none" w:sz="0" w:space="0" w:color="auto"/>
      </w:divBdr>
    </w:div>
    <w:div w:id="1012604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miske@npoinc.org" TargetMode="External"/><Relationship Id="rId4" Type="http://schemas.openxmlformats.org/officeDocument/2006/relationships/settings" Target="settings.xml"/><Relationship Id="rId9" Type="http://schemas.openxmlformats.org/officeDocument/2006/relationships/hyperlink" Target="mailto:kelliott@npo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5E549-8F55-4341-8DDE-D70966CC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3</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 Inc</dc:creator>
  <cp:lastModifiedBy>Kris Elliott</cp:lastModifiedBy>
  <cp:revision>13</cp:revision>
  <cp:lastPrinted>2020-06-30T17:32:00Z</cp:lastPrinted>
  <dcterms:created xsi:type="dcterms:W3CDTF">2020-08-20T15:21:00Z</dcterms:created>
  <dcterms:modified xsi:type="dcterms:W3CDTF">2020-08-25T20:38:00Z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Microsoft® Word for Office 365</vt:lpwstr>
  </property>
  <property fmtid="{D5CDD505-2E9C-101B-9397-08002B2CF9AE}" pid="4" name="LastSaved">
    <vt:filetime>2020-02-18T00:00:00Z</vt:filetime>
  </property>
</Properties>
</file>